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CBE2" w14:textId="77777777" w:rsidR="00B8325D" w:rsidRPr="00B71732" w:rsidRDefault="00B8325D" w:rsidP="00B8325D">
      <w:pPr>
        <w:widowControl w:val="0"/>
        <w:tabs>
          <w:tab w:val="left" w:pos="3544"/>
          <w:tab w:val="left" w:pos="3828"/>
          <w:tab w:val="left" w:pos="4111"/>
        </w:tabs>
        <w:spacing w:after="120" w:line="240" w:lineRule="auto"/>
        <w:ind w:firstLine="0"/>
        <w:jc w:val="center"/>
        <w:rPr>
          <w:rFonts w:eastAsia="Times New Roman"/>
          <w:caps/>
          <w:kern w:val="0"/>
          <w:sz w:val="20"/>
          <w:szCs w:val="20"/>
          <w:lang w:eastAsia="ru-RU"/>
          <w14:ligatures w14:val="none"/>
        </w:rPr>
      </w:pPr>
      <w:r w:rsidRPr="00B71732">
        <w:rPr>
          <w:rFonts w:eastAsia="Times New Roman"/>
          <w:caps/>
          <w:kern w:val="0"/>
          <w:sz w:val="20"/>
          <w:szCs w:val="20"/>
          <w:lang w:eastAsia="ru-RU"/>
          <w14:ligatures w14:val="none"/>
        </w:rPr>
        <w:t>Санкт-Петербургское государственное автономное образовательное учреждение высшего образования</w:t>
      </w:r>
    </w:p>
    <w:p w14:paraId="559E8374" w14:textId="77777777" w:rsidR="00B8325D" w:rsidRPr="00B71732" w:rsidRDefault="00B8325D" w:rsidP="00B8325D">
      <w:pPr>
        <w:widowControl w:val="0"/>
        <w:tabs>
          <w:tab w:val="left" w:pos="3544"/>
          <w:tab w:val="left" w:pos="3828"/>
          <w:tab w:val="left" w:pos="4111"/>
        </w:tabs>
        <w:spacing w:line="240" w:lineRule="auto"/>
        <w:ind w:firstLine="0"/>
        <w:jc w:val="center"/>
        <w:rPr>
          <w:rFonts w:eastAsia="Times New Roman"/>
          <w:b/>
          <w:caps/>
          <w:kern w:val="0"/>
          <w:sz w:val="24"/>
          <w:szCs w:val="24"/>
          <w:lang w:eastAsia="ru-RU"/>
          <w14:ligatures w14:val="none"/>
        </w:rPr>
      </w:pPr>
      <w:r w:rsidRPr="00B71732">
        <w:rPr>
          <w:rFonts w:eastAsia="Times New Roman"/>
          <w:b/>
          <w:caps/>
          <w:kern w:val="0"/>
          <w:sz w:val="24"/>
          <w:szCs w:val="24"/>
          <w:lang w:eastAsia="ru-RU"/>
          <w14:ligatures w14:val="none"/>
        </w:rPr>
        <w:t>Санкт-Петербургский государственный институт психологии и социальной работы</w:t>
      </w:r>
    </w:p>
    <w:p w14:paraId="3D25D7A0" w14:textId="77777777" w:rsidR="00B8325D" w:rsidRPr="00B71732" w:rsidRDefault="00B8325D" w:rsidP="00B8325D">
      <w:pPr>
        <w:spacing w:line="240" w:lineRule="auto"/>
        <w:ind w:firstLine="0"/>
        <w:jc w:val="center"/>
        <w:rPr>
          <w:rFonts w:eastAsia="Times New Roman"/>
          <w:b/>
          <w:caps/>
          <w:kern w:val="0"/>
          <w:sz w:val="24"/>
          <w:szCs w:val="24"/>
          <w:lang w:eastAsia="ru-RU"/>
          <w14:ligatures w14:val="none"/>
        </w:rPr>
      </w:pPr>
      <w:r w:rsidRPr="00B71732">
        <w:rPr>
          <w:rFonts w:eastAsia="Times New Roman"/>
          <w:b/>
          <w:caps/>
          <w:kern w:val="0"/>
          <w:sz w:val="24"/>
          <w:szCs w:val="24"/>
          <w:lang w:eastAsia="ru-RU"/>
          <w14:ligatures w14:val="none"/>
        </w:rPr>
        <w:t>(</w:t>
      </w:r>
      <w:proofErr w:type="spellStart"/>
      <w:r w:rsidRPr="00B71732">
        <w:rPr>
          <w:rFonts w:eastAsia="Times New Roman"/>
          <w:b/>
          <w:kern w:val="0"/>
          <w:sz w:val="24"/>
          <w:szCs w:val="24"/>
          <w:lang w:eastAsia="ru-RU"/>
          <w14:ligatures w14:val="none"/>
        </w:rPr>
        <w:t>СПбГИПСР</w:t>
      </w:r>
      <w:proofErr w:type="spellEnd"/>
      <w:r w:rsidRPr="00B71732">
        <w:rPr>
          <w:rFonts w:eastAsia="Times New Roman"/>
          <w:b/>
          <w:caps/>
          <w:kern w:val="0"/>
          <w:sz w:val="24"/>
          <w:szCs w:val="24"/>
          <w:lang w:eastAsia="ru-RU"/>
          <w14:ligatures w14:val="none"/>
        </w:rPr>
        <w:t>)</w:t>
      </w:r>
    </w:p>
    <w:p w14:paraId="6FCDF0D6" w14:textId="77777777" w:rsidR="00B8325D" w:rsidRPr="00B71732" w:rsidRDefault="00B8325D" w:rsidP="00B8325D">
      <w:pPr>
        <w:widowControl w:val="0"/>
        <w:tabs>
          <w:tab w:val="left" w:pos="3544"/>
          <w:tab w:val="left" w:pos="3828"/>
          <w:tab w:val="left" w:pos="4111"/>
        </w:tabs>
        <w:spacing w:line="240" w:lineRule="auto"/>
        <w:ind w:firstLine="0"/>
        <w:jc w:val="center"/>
        <w:rPr>
          <w:rFonts w:eastAsia="Times New Roman"/>
          <w:kern w:val="0"/>
          <w:lang w:eastAsia="ru-RU"/>
          <w14:ligatures w14:val="none"/>
        </w:rPr>
      </w:pPr>
    </w:p>
    <w:p w14:paraId="4A9D282B" w14:textId="77777777" w:rsidR="00B8325D" w:rsidRPr="00B71732" w:rsidRDefault="00B8325D" w:rsidP="00B8325D">
      <w:pPr>
        <w:widowControl w:val="0"/>
        <w:tabs>
          <w:tab w:val="left" w:pos="3544"/>
          <w:tab w:val="left" w:pos="3828"/>
          <w:tab w:val="left" w:pos="4111"/>
        </w:tabs>
        <w:spacing w:line="240" w:lineRule="auto"/>
        <w:ind w:firstLine="0"/>
        <w:jc w:val="center"/>
        <w:rPr>
          <w:rFonts w:eastAsia="Times New Roman"/>
          <w:color w:val="FF0000"/>
          <w:kern w:val="0"/>
          <w:sz w:val="24"/>
          <w:szCs w:val="24"/>
          <w:lang w:eastAsia="ru-RU"/>
          <w14:ligatures w14:val="none"/>
        </w:rPr>
      </w:pPr>
      <w:r w:rsidRPr="00B71732">
        <w:rPr>
          <w:rFonts w:eastAsia="Times New Roman"/>
          <w:kern w:val="0"/>
          <w:sz w:val="24"/>
          <w:szCs w:val="24"/>
          <w:lang w:eastAsia="ru-RU"/>
          <w14:ligatures w14:val="none"/>
        </w:rPr>
        <w:t>Факультет психолого-социальной работы</w:t>
      </w:r>
    </w:p>
    <w:p w14:paraId="0A1ADF27" w14:textId="77777777" w:rsidR="00B8325D" w:rsidRPr="00B71732" w:rsidRDefault="00B8325D" w:rsidP="00B8325D">
      <w:pPr>
        <w:widowControl w:val="0"/>
        <w:tabs>
          <w:tab w:val="left" w:pos="3544"/>
          <w:tab w:val="left" w:pos="3828"/>
          <w:tab w:val="left" w:pos="4111"/>
        </w:tabs>
        <w:spacing w:line="240" w:lineRule="auto"/>
        <w:ind w:firstLine="0"/>
        <w:jc w:val="center"/>
        <w:rPr>
          <w:rFonts w:eastAsia="Times New Roman"/>
          <w:kern w:val="0"/>
          <w:sz w:val="24"/>
          <w:szCs w:val="24"/>
          <w:lang w:eastAsia="ru-RU"/>
          <w14:ligatures w14:val="none"/>
        </w:rPr>
      </w:pPr>
    </w:p>
    <w:p w14:paraId="43EF935D" w14:textId="77777777" w:rsidR="00B8325D" w:rsidRPr="00B71732" w:rsidRDefault="00B8325D" w:rsidP="00B8325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firstLine="0"/>
        <w:jc w:val="center"/>
        <w:rPr>
          <w:rFonts w:eastAsia="ヒラギノ角ゴ Pro W3"/>
          <w:b/>
          <w:caps/>
          <w:kern w:val="0"/>
          <w:lang w:eastAsia="ru-RU"/>
          <w14:ligatures w14:val="none"/>
        </w:rPr>
      </w:pPr>
      <w:r w:rsidRPr="00B71732">
        <w:rPr>
          <w:rFonts w:eastAsia="ヒラギノ角ゴ Pro W3"/>
          <w:b/>
          <w:caps/>
          <w:kern w:val="0"/>
          <w:lang w:eastAsia="ru-RU"/>
          <w14:ligatures w14:val="none"/>
        </w:rPr>
        <w:t>Выпускная квалификационная работа</w:t>
      </w:r>
    </w:p>
    <w:tbl>
      <w:tblPr>
        <w:tblW w:w="965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830"/>
      </w:tblGrid>
      <w:tr w:rsidR="00B8325D" w:rsidRPr="00B71732" w14:paraId="6F12A998" w14:textId="77777777" w:rsidTr="000740C6">
        <w:trPr>
          <w:trHeight w:val="1695"/>
        </w:trPr>
        <w:tc>
          <w:tcPr>
            <w:tcW w:w="3828" w:type="dxa"/>
            <w:vAlign w:val="center"/>
          </w:tcPr>
          <w:p w14:paraId="58F53977" w14:textId="77777777" w:rsidR="00B8325D" w:rsidRPr="00B71732" w:rsidRDefault="00B8325D" w:rsidP="00A725A9">
            <w:pPr>
              <w:widowControl w:val="0"/>
              <w:spacing w:line="240" w:lineRule="auto"/>
              <w:ind w:firstLine="0"/>
              <w:jc w:val="left"/>
              <w:rPr>
                <w:rFonts w:eastAsia="Times New Roman"/>
                <w:b/>
                <w:kern w:val="0"/>
                <w:sz w:val="24"/>
                <w:lang w:eastAsia="ru-RU"/>
                <w14:ligatures w14:val="none"/>
              </w:rPr>
            </w:pPr>
            <w:r w:rsidRPr="00B71732">
              <w:rPr>
                <w:rFonts w:eastAsia="Times New Roman"/>
                <w:b/>
                <w:kern w:val="0"/>
                <w:sz w:val="24"/>
                <w:lang w:eastAsia="ru-RU"/>
                <w14:ligatures w14:val="none"/>
              </w:rPr>
              <w:t>Тема работы</w:t>
            </w:r>
          </w:p>
        </w:tc>
        <w:tc>
          <w:tcPr>
            <w:tcW w:w="5830" w:type="dxa"/>
            <w:shd w:val="clear" w:color="auto" w:fill="auto"/>
            <w:vAlign w:val="center"/>
          </w:tcPr>
          <w:p w14:paraId="52AA6C89" w14:textId="08510C5E" w:rsidR="00B8325D" w:rsidRPr="00B71732" w:rsidRDefault="00014799" w:rsidP="00A725A9">
            <w:pPr>
              <w:widowControl w:val="0"/>
              <w:spacing w:line="288" w:lineRule="auto"/>
              <w:ind w:firstLine="0"/>
              <w:jc w:val="left"/>
              <w:rPr>
                <w:rFonts w:eastAsia="Times New Roman"/>
                <w:b/>
                <w:kern w:val="0"/>
                <w:sz w:val="24"/>
                <w:lang w:eastAsia="ru-RU"/>
                <w14:ligatures w14:val="none"/>
              </w:rPr>
            </w:pPr>
            <w:r>
              <w:rPr>
                <w:rFonts w:eastAsia="Times New Roman"/>
                <w:b/>
                <w:kern w:val="0"/>
                <w:sz w:val="24"/>
                <w:lang w:eastAsia="ru-RU"/>
                <w14:ligatures w14:val="none"/>
              </w:rPr>
              <w:t>Социальная адаптация граждан пожилого возраста в специализированном учреждении</w:t>
            </w:r>
          </w:p>
        </w:tc>
      </w:tr>
      <w:tr w:rsidR="00B8325D" w:rsidRPr="00B71732" w14:paraId="53F80FD5" w14:textId="77777777" w:rsidTr="000740C6">
        <w:tc>
          <w:tcPr>
            <w:tcW w:w="3828" w:type="dxa"/>
            <w:vAlign w:val="center"/>
          </w:tcPr>
          <w:p w14:paraId="3A0126A7" w14:textId="77777777" w:rsidR="00B8325D" w:rsidRPr="00B71732" w:rsidRDefault="00B8325D" w:rsidP="00A725A9">
            <w:pPr>
              <w:widowControl w:val="0"/>
              <w:spacing w:line="240" w:lineRule="auto"/>
              <w:ind w:firstLine="0"/>
              <w:jc w:val="left"/>
              <w:rPr>
                <w:rFonts w:eastAsia="Times New Roman"/>
                <w:b/>
                <w:kern w:val="0"/>
                <w:sz w:val="24"/>
                <w:lang w:eastAsia="ru-RU"/>
                <w14:ligatures w14:val="none"/>
              </w:rPr>
            </w:pPr>
            <w:r w:rsidRPr="00B71732">
              <w:rPr>
                <w:rFonts w:eastAsia="Times New Roman"/>
                <w:b/>
                <w:kern w:val="0"/>
                <w:sz w:val="24"/>
                <w:lang w:eastAsia="ru-RU"/>
                <w14:ligatures w14:val="none"/>
              </w:rPr>
              <w:t>Шифр и наименование направления подготовки (специальности), наименование образовательной программы</w:t>
            </w:r>
          </w:p>
        </w:tc>
        <w:tc>
          <w:tcPr>
            <w:tcW w:w="5830" w:type="dxa"/>
            <w:shd w:val="clear" w:color="auto" w:fill="auto"/>
            <w:vAlign w:val="center"/>
          </w:tcPr>
          <w:p w14:paraId="5934A703" w14:textId="723C235E" w:rsidR="00B8325D" w:rsidRPr="00B71732" w:rsidRDefault="00B8325D" w:rsidP="00A725A9">
            <w:pPr>
              <w:widowControl w:val="0"/>
              <w:spacing w:line="240" w:lineRule="auto"/>
              <w:ind w:firstLine="0"/>
              <w:jc w:val="left"/>
              <w:rPr>
                <w:rFonts w:eastAsia="Times New Roman"/>
                <w:b/>
                <w:kern w:val="0"/>
                <w:sz w:val="24"/>
                <w:szCs w:val="24"/>
                <w:lang w:eastAsia="ru-RU"/>
                <w14:ligatures w14:val="none"/>
              </w:rPr>
            </w:pPr>
            <w:r w:rsidRPr="00B71732">
              <w:rPr>
                <w:rFonts w:eastAsia="Times New Roman"/>
                <w:b/>
                <w:kern w:val="0"/>
                <w:sz w:val="24"/>
                <w:szCs w:val="24"/>
                <w:lang w:eastAsia="ru-RU"/>
                <w14:ligatures w14:val="none"/>
              </w:rPr>
              <w:t xml:space="preserve">39.03.02 Социальная работа </w:t>
            </w:r>
            <w:r w:rsidR="007D5A92">
              <w:rPr>
                <w:rFonts w:eastAsia="Times New Roman"/>
                <w:b/>
                <w:kern w:val="0"/>
                <w:sz w:val="24"/>
                <w:szCs w:val="24"/>
                <w:lang w:eastAsia="ru-RU"/>
                <w14:ligatures w14:val="none"/>
              </w:rPr>
              <w:t>«</w:t>
            </w:r>
            <w:r w:rsidRPr="00B71732">
              <w:rPr>
                <w:rFonts w:eastAsia="Times New Roman"/>
                <w:b/>
                <w:kern w:val="0"/>
                <w:sz w:val="24"/>
                <w:szCs w:val="24"/>
                <w:lang w:eastAsia="ru-RU"/>
                <w14:ligatures w14:val="none"/>
              </w:rPr>
              <w:t>Социальная работа в системе социального обслуживания населения</w:t>
            </w:r>
            <w:r w:rsidR="007D5A92">
              <w:rPr>
                <w:rFonts w:eastAsia="Times New Roman"/>
                <w:b/>
                <w:kern w:val="0"/>
                <w:sz w:val="24"/>
                <w:szCs w:val="24"/>
                <w:lang w:eastAsia="ru-RU"/>
                <w14:ligatures w14:val="none"/>
              </w:rPr>
              <w:t>»</w:t>
            </w:r>
          </w:p>
        </w:tc>
      </w:tr>
      <w:tr w:rsidR="000740C6" w:rsidRPr="00B71732" w14:paraId="50F8F3EE" w14:textId="77777777" w:rsidTr="000740C6">
        <w:trPr>
          <w:gridAfter w:val="1"/>
          <w:wAfter w:w="5830" w:type="dxa"/>
        </w:trPr>
        <w:tc>
          <w:tcPr>
            <w:tcW w:w="3828" w:type="dxa"/>
            <w:vAlign w:val="center"/>
          </w:tcPr>
          <w:p w14:paraId="6E842DE0" w14:textId="77777777" w:rsidR="000740C6" w:rsidRPr="00B71732" w:rsidRDefault="000740C6" w:rsidP="00A725A9">
            <w:pPr>
              <w:widowControl w:val="0"/>
              <w:spacing w:line="240" w:lineRule="auto"/>
              <w:ind w:firstLine="0"/>
              <w:jc w:val="left"/>
              <w:rPr>
                <w:rFonts w:eastAsia="Times New Roman"/>
                <w:b/>
                <w:kern w:val="0"/>
                <w:sz w:val="24"/>
                <w:lang w:eastAsia="ru-RU"/>
                <w14:ligatures w14:val="none"/>
              </w:rPr>
            </w:pPr>
            <w:r w:rsidRPr="00B71732">
              <w:rPr>
                <w:rFonts w:eastAsia="Times New Roman"/>
                <w:b/>
                <w:kern w:val="0"/>
                <w:sz w:val="24"/>
                <w:lang w:eastAsia="ru-RU"/>
                <w14:ligatures w14:val="none"/>
              </w:rPr>
              <w:t>Код учебной группы</w:t>
            </w:r>
          </w:p>
        </w:tc>
      </w:tr>
      <w:tr w:rsidR="000740C6" w:rsidRPr="00B71732" w14:paraId="2DFD0FD6" w14:textId="77777777" w:rsidTr="000740C6">
        <w:trPr>
          <w:gridAfter w:val="1"/>
          <w:wAfter w:w="5830" w:type="dxa"/>
          <w:trHeight w:val="70"/>
        </w:trPr>
        <w:tc>
          <w:tcPr>
            <w:tcW w:w="3828" w:type="dxa"/>
            <w:vAlign w:val="center"/>
          </w:tcPr>
          <w:p w14:paraId="79B2D8B5" w14:textId="77777777" w:rsidR="000740C6" w:rsidRPr="00B71732" w:rsidRDefault="000740C6" w:rsidP="00A725A9">
            <w:pPr>
              <w:widowControl w:val="0"/>
              <w:spacing w:line="240" w:lineRule="auto"/>
              <w:ind w:firstLine="0"/>
              <w:jc w:val="left"/>
              <w:rPr>
                <w:rFonts w:eastAsia="Times New Roman"/>
                <w:b/>
                <w:kern w:val="0"/>
                <w:sz w:val="24"/>
                <w:lang w:eastAsia="ru-RU"/>
                <w14:ligatures w14:val="none"/>
              </w:rPr>
            </w:pPr>
            <w:r w:rsidRPr="00B71732">
              <w:rPr>
                <w:rFonts w:eastAsia="Times New Roman"/>
                <w:b/>
                <w:kern w:val="0"/>
                <w:sz w:val="24"/>
                <w:lang w:eastAsia="ru-RU"/>
                <w14:ligatures w14:val="none"/>
              </w:rPr>
              <w:t>ФИО обучающегося</w:t>
            </w:r>
          </w:p>
        </w:tc>
      </w:tr>
      <w:tr w:rsidR="00B8325D" w:rsidRPr="00B71732" w14:paraId="3351CFBF" w14:textId="77777777" w:rsidTr="000740C6">
        <w:trPr>
          <w:trHeight w:val="324"/>
        </w:trPr>
        <w:tc>
          <w:tcPr>
            <w:tcW w:w="3828" w:type="dxa"/>
            <w:vAlign w:val="center"/>
          </w:tcPr>
          <w:p w14:paraId="60555045" w14:textId="77777777" w:rsidR="00B8325D" w:rsidRPr="00B71732" w:rsidRDefault="00B8325D" w:rsidP="00A725A9">
            <w:pPr>
              <w:widowControl w:val="0"/>
              <w:spacing w:line="240" w:lineRule="auto"/>
              <w:ind w:firstLine="0"/>
              <w:jc w:val="left"/>
              <w:rPr>
                <w:rFonts w:eastAsia="Times New Roman"/>
                <w:b/>
                <w:kern w:val="0"/>
                <w:sz w:val="24"/>
                <w:lang w:eastAsia="ru-RU"/>
                <w14:ligatures w14:val="none"/>
              </w:rPr>
            </w:pPr>
            <w:r w:rsidRPr="00B71732">
              <w:rPr>
                <w:rFonts w:eastAsia="Times New Roman"/>
                <w:b/>
                <w:kern w:val="0"/>
                <w:sz w:val="24"/>
                <w:lang w:eastAsia="ru-RU"/>
                <w14:ligatures w14:val="none"/>
              </w:rPr>
              <w:t>Подпись обучающегося</w:t>
            </w:r>
          </w:p>
        </w:tc>
        <w:tc>
          <w:tcPr>
            <w:tcW w:w="5830" w:type="dxa"/>
            <w:shd w:val="clear" w:color="auto" w:fill="auto"/>
            <w:vAlign w:val="center"/>
          </w:tcPr>
          <w:p w14:paraId="43F54481" w14:textId="77777777" w:rsidR="00B8325D" w:rsidRPr="00B71732" w:rsidRDefault="00B8325D" w:rsidP="00A725A9">
            <w:pPr>
              <w:widowControl w:val="0"/>
              <w:ind w:firstLine="0"/>
              <w:jc w:val="left"/>
              <w:rPr>
                <w:rFonts w:eastAsia="Times New Roman"/>
                <w:b/>
                <w:kern w:val="0"/>
                <w:sz w:val="24"/>
                <w:szCs w:val="24"/>
                <w:lang w:eastAsia="ru-RU"/>
                <w14:ligatures w14:val="none"/>
              </w:rPr>
            </w:pPr>
          </w:p>
        </w:tc>
      </w:tr>
      <w:tr w:rsidR="00B8325D" w:rsidRPr="00B71732" w14:paraId="57D405D1" w14:textId="77777777" w:rsidTr="000740C6">
        <w:tc>
          <w:tcPr>
            <w:tcW w:w="3828" w:type="dxa"/>
            <w:vAlign w:val="center"/>
          </w:tcPr>
          <w:p w14:paraId="649BA5C8" w14:textId="77777777" w:rsidR="00B8325D" w:rsidRPr="00B71732" w:rsidRDefault="00B8325D" w:rsidP="00A725A9">
            <w:pPr>
              <w:widowControl w:val="0"/>
              <w:spacing w:line="240" w:lineRule="auto"/>
              <w:ind w:firstLine="0"/>
              <w:jc w:val="left"/>
              <w:rPr>
                <w:rFonts w:eastAsia="Times New Roman"/>
                <w:b/>
                <w:kern w:val="0"/>
                <w:sz w:val="24"/>
                <w:lang w:eastAsia="ru-RU"/>
                <w14:ligatures w14:val="none"/>
              </w:rPr>
            </w:pPr>
            <w:r w:rsidRPr="00B71732">
              <w:rPr>
                <w:rFonts w:eastAsia="Times New Roman"/>
                <w:b/>
                <w:kern w:val="0"/>
                <w:sz w:val="24"/>
                <w:lang w:eastAsia="ru-RU"/>
                <w14:ligatures w14:val="none"/>
              </w:rPr>
              <w:t>ФИО руководителя, должность, ученая степень, ученое звание</w:t>
            </w:r>
          </w:p>
        </w:tc>
        <w:tc>
          <w:tcPr>
            <w:tcW w:w="5830" w:type="dxa"/>
            <w:shd w:val="clear" w:color="auto" w:fill="auto"/>
            <w:vAlign w:val="center"/>
          </w:tcPr>
          <w:p w14:paraId="4233C9DD" w14:textId="7A950BDE" w:rsidR="00B8325D" w:rsidRPr="00B71732" w:rsidRDefault="00B8325D" w:rsidP="00A725A9">
            <w:pPr>
              <w:widowControl w:val="0"/>
              <w:spacing w:line="240" w:lineRule="auto"/>
              <w:ind w:firstLine="0"/>
              <w:jc w:val="left"/>
              <w:rPr>
                <w:rFonts w:eastAsia="Times New Roman"/>
                <w:b/>
                <w:kern w:val="0"/>
                <w:sz w:val="24"/>
                <w:szCs w:val="24"/>
                <w:lang w:eastAsia="ru-RU"/>
                <w14:ligatures w14:val="none"/>
              </w:rPr>
            </w:pPr>
          </w:p>
        </w:tc>
      </w:tr>
      <w:tr w:rsidR="00B8325D" w:rsidRPr="00B71732" w14:paraId="4B0684D2" w14:textId="77777777" w:rsidTr="000740C6">
        <w:trPr>
          <w:trHeight w:val="455"/>
        </w:trPr>
        <w:tc>
          <w:tcPr>
            <w:tcW w:w="3828" w:type="dxa"/>
            <w:vAlign w:val="center"/>
          </w:tcPr>
          <w:p w14:paraId="7BEFF74B" w14:textId="77777777" w:rsidR="00B8325D" w:rsidRPr="00B71732" w:rsidRDefault="00B8325D" w:rsidP="00A725A9">
            <w:pPr>
              <w:widowControl w:val="0"/>
              <w:spacing w:line="240" w:lineRule="auto"/>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Подпись руководителя</w:t>
            </w:r>
          </w:p>
        </w:tc>
        <w:tc>
          <w:tcPr>
            <w:tcW w:w="5830" w:type="dxa"/>
            <w:shd w:val="clear" w:color="auto" w:fill="auto"/>
            <w:vAlign w:val="center"/>
          </w:tcPr>
          <w:p w14:paraId="3FEEE651" w14:textId="77777777" w:rsidR="00B8325D" w:rsidRPr="00B71732" w:rsidRDefault="00B8325D" w:rsidP="00A725A9">
            <w:pPr>
              <w:widowControl w:val="0"/>
              <w:ind w:firstLine="0"/>
              <w:jc w:val="left"/>
              <w:rPr>
                <w:rFonts w:eastAsia="Times New Roman"/>
                <w:b/>
                <w:kern w:val="0"/>
                <w:sz w:val="24"/>
                <w:lang w:eastAsia="ru-RU"/>
                <w14:ligatures w14:val="none"/>
              </w:rPr>
            </w:pPr>
          </w:p>
        </w:tc>
      </w:tr>
    </w:tbl>
    <w:p w14:paraId="54224C7F" w14:textId="77777777" w:rsidR="00B8325D" w:rsidRPr="00B71732" w:rsidRDefault="00B8325D" w:rsidP="00B8325D">
      <w:pPr>
        <w:widowControl w:val="0"/>
        <w:tabs>
          <w:tab w:val="left" w:pos="3544"/>
          <w:tab w:val="left" w:pos="3828"/>
          <w:tab w:val="left" w:pos="4111"/>
        </w:tabs>
        <w:spacing w:before="240" w:after="120" w:line="240" w:lineRule="auto"/>
        <w:ind w:firstLine="0"/>
        <w:jc w:val="left"/>
        <w:rPr>
          <w:rFonts w:eastAsia="Times New Roman"/>
          <w:kern w:val="0"/>
          <w:sz w:val="24"/>
          <w:lang w:eastAsia="ru-RU"/>
          <w14:ligatures w14:val="none"/>
        </w:rPr>
      </w:pPr>
    </w:p>
    <w:p w14:paraId="42DD86AB" w14:textId="77777777" w:rsidR="00B8325D" w:rsidRPr="00B71732" w:rsidRDefault="00B8325D" w:rsidP="00B8325D">
      <w:pPr>
        <w:widowControl w:val="0"/>
        <w:tabs>
          <w:tab w:val="left" w:pos="3544"/>
          <w:tab w:val="left" w:pos="3828"/>
          <w:tab w:val="left" w:pos="4111"/>
        </w:tabs>
        <w:spacing w:before="240" w:after="120" w:line="240" w:lineRule="auto"/>
        <w:ind w:firstLine="0"/>
        <w:jc w:val="left"/>
        <w:rPr>
          <w:rFonts w:eastAsia="Times New Roman"/>
          <w:kern w:val="0"/>
          <w:sz w:val="24"/>
          <w:lang w:eastAsia="ru-RU"/>
          <w14:ligatures w14:val="none"/>
        </w:rPr>
      </w:pPr>
      <w:r w:rsidRPr="00B71732">
        <w:rPr>
          <w:rFonts w:eastAsia="Times New Roman"/>
          <w:kern w:val="0"/>
          <w:sz w:val="24"/>
          <w:lang w:eastAsia="ru-RU"/>
          <w14:ligatures w14:val="none"/>
        </w:rPr>
        <w:t xml:space="preserve">Результаты </w:t>
      </w:r>
      <w:proofErr w:type="spellStart"/>
      <w:r w:rsidRPr="00B71732">
        <w:rPr>
          <w:rFonts w:eastAsia="Times New Roman"/>
          <w:kern w:val="0"/>
          <w:sz w:val="24"/>
          <w:lang w:eastAsia="ru-RU"/>
          <w14:ligatures w14:val="none"/>
        </w:rPr>
        <w:t>нормоконтроля</w:t>
      </w:r>
      <w:proofErr w:type="spellEnd"/>
      <w:r w:rsidRPr="00B71732">
        <w:rPr>
          <w:rFonts w:eastAsia="Times New Roman"/>
          <w:kern w:val="0"/>
          <w:sz w:val="24"/>
          <w:lang w:eastAsia="ru-RU"/>
          <w14:ligatures w14:val="none"/>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932"/>
      </w:tblGrid>
      <w:tr w:rsidR="00B8325D" w:rsidRPr="00B71732" w14:paraId="3A8E5901" w14:textId="77777777" w:rsidTr="00A725A9">
        <w:tc>
          <w:tcPr>
            <w:tcW w:w="4537" w:type="dxa"/>
            <w:shd w:val="clear" w:color="auto" w:fill="auto"/>
            <w:vAlign w:val="center"/>
          </w:tcPr>
          <w:p w14:paraId="4784227D"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Объем заимствования</w:t>
            </w:r>
          </w:p>
        </w:tc>
        <w:tc>
          <w:tcPr>
            <w:tcW w:w="4932" w:type="dxa"/>
            <w:shd w:val="clear" w:color="auto" w:fill="auto"/>
          </w:tcPr>
          <w:p w14:paraId="332C037B" w14:textId="77777777" w:rsidR="00B8325D" w:rsidRPr="00B71732" w:rsidRDefault="00B8325D" w:rsidP="00A725A9">
            <w:pPr>
              <w:widowControl w:val="0"/>
              <w:tabs>
                <w:tab w:val="left" w:pos="3544"/>
                <w:tab w:val="left" w:pos="3828"/>
                <w:tab w:val="left" w:pos="4111"/>
              </w:tabs>
              <w:ind w:firstLine="0"/>
              <w:jc w:val="left"/>
              <w:rPr>
                <w:rFonts w:eastAsia="Times New Roman"/>
                <w:kern w:val="0"/>
                <w:sz w:val="24"/>
                <w:szCs w:val="24"/>
                <w:lang w:eastAsia="ru-RU"/>
                <w14:ligatures w14:val="none"/>
              </w:rPr>
            </w:pPr>
          </w:p>
        </w:tc>
      </w:tr>
      <w:tr w:rsidR="00B8325D" w:rsidRPr="00B71732" w14:paraId="1A188795" w14:textId="77777777" w:rsidTr="00A725A9">
        <w:tc>
          <w:tcPr>
            <w:tcW w:w="4537" w:type="dxa"/>
            <w:shd w:val="clear" w:color="auto" w:fill="auto"/>
            <w:vAlign w:val="center"/>
          </w:tcPr>
          <w:p w14:paraId="01F9549B"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Соответствие требованиям к содержанию, объему и структуре ВКР</w:t>
            </w:r>
          </w:p>
        </w:tc>
        <w:tc>
          <w:tcPr>
            <w:tcW w:w="4932" w:type="dxa"/>
            <w:shd w:val="clear" w:color="auto" w:fill="auto"/>
          </w:tcPr>
          <w:p w14:paraId="552F7E99"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i/>
                <w:kern w:val="0"/>
                <w:sz w:val="24"/>
                <w:szCs w:val="24"/>
                <w:lang w:eastAsia="ru-RU"/>
                <w14:ligatures w14:val="none"/>
              </w:rPr>
            </w:pPr>
          </w:p>
        </w:tc>
      </w:tr>
      <w:tr w:rsidR="00B8325D" w:rsidRPr="00B71732" w14:paraId="6458EB53" w14:textId="77777777" w:rsidTr="00A725A9">
        <w:trPr>
          <w:trHeight w:val="479"/>
        </w:trPr>
        <w:tc>
          <w:tcPr>
            <w:tcW w:w="4537" w:type="dxa"/>
            <w:shd w:val="clear" w:color="auto" w:fill="auto"/>
            <w:vAlign w:val="center"/>
          </w:tcPr>
          <w:p w14:paraId="3A161AFF"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Подпись/ФИО работника</w:t>
            </w:r>
          </w:p>
        </w:tc>
        <w:tc>
          <w:tcPr>
            <w:tcW w:w="4932" w:type="dxa"/>
            <w:shd w:val="clear" w:color="auto" w:fill="auto"/>
          </w:tcPr>
          <w:p w14:paraId="7D16877E"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kern w:val="0"/>
                <w:sz w:val="24"/>
                <w:szCs w:val="24"/>
                <w:lang w:eastAsia="ru-RU"/>
                <w14:ligatures w14:val="none"/>
              </w:rPr>
            </w:pPr>
          </w:p>
        </w:tc>
      </w:tr>
    </w:tbl>
    <w:p w14:paraId="4248C76A" w14:textId="77777777" w:rsidR="00B8325D" w:rsidRPr="00B71732" w:rsidRDefault="00B8325D" w:rsidP="00B8325D">
      <w:pPr>
        <w:widowControl w:val="0"/>
        <w:tabs>
          <w:tab w:val="left" w:pos="3544"/>
          <w:tab w:val="left" w:pos="3828"/>
          <w:tab w:val="left" w:pos="4111"/>
        </w:tabs>
        <w:spacing w:after="120" w:line="240" w:lineRule="auto"/>
        <w:ind w:firstLine="0"/>
        <w:jc w:val="left"/>
        <w:rPr>
          <w:rFonts w:eastAsia="Times New Roman"/>
          <w:kern w:val="0"/>
          <w:sz w:val="24"/>
          <w:lang w:eastAsia="ru-RU"/>
          <w14:ligatures w14:val="none"/>
        </w:rPr>
      </w:pPr>
    </w:p>
    <w:p w14:paraId="7D16F570" w14:textId="77777777" w:rsidR="00B8325D" w:rsidRPr="00B71732" w:rsidRDefault="00B8325D" w:rsidP="00B8325D">
      <w:pPr>
        <w:widowControl w:val="0"/>
        <w:tabs>
          <w:tab w:val="left" w:pos="3544"/>
          <w:tab w:val="left" w:pos="3828"/>
          <w:tab w:val="left" w:pos="4111"/>
        </w:tabs>
        <w:spacing w:after="120" w:line="240" w:lineRule="auto"/>
        <w:ind w:firstLine="0"/>
        <w:jc w:val="left"/>
        <w:rPr>
          <w:rFonts w:eastAsia="Times New Roman"/>
          <w:kern w:val="0"/>
          <w:sz w:val="24"/>
          <w:lang w:eastAsia="ru-RU"/>
          <w14:ligatures w14:val="none"/>
        </w:rPr>
      </w:pPr>
    </w:p>
    <w:p w14:paraId="74D2B1E9" w14:textId="77777777" w:rsidR="00B8325D" w:rsidRPr="00B71732" w:rsidRDefault="00B8325D" w:rsidP="00B8325D">
      <w:pPr>
        <w:widowControl w:val="0"/>
        <w:tabs>
          <w:tab w:val="left" w:pos="3544"/>
          <w:tab w:val="left" w:pos="3828"/>
          <w:tab w:val="left" w:pos="4111"/>
        </w:tabs>
        <w:spacing w:after="120" w:line="240" w:lineRule="auto"/>
        <w:ind w:firstLine="0"/>
        <w:jc w:val="left"/>
        <w:rPr>
          <w:rFonts w:eastAsia="Times New Roman"/>
          <w:kern w:val="0"/>
          <w:sz w:val="24"/>
          <w:lang w:eastAsia="ru-RU"/>
          <w14:ligatures w14:val="none"/>
        </w:rPr>
      </w:pPr>
      <w:r w:rsidRPr="00B71732">
        <w:rPr>
          <w:rFonts w:eastAsia="Times New Roman"/>
          <w:kern w:val="0"/>
          <w:sz w:val="24"/>
          <w:lang w:eastAsia="ru-RU"/>
          <w14:ligatures w14:val="none"/>
        </w:rPr>
        <w:t>Результаты аттестации: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26"/>
      </w:tblGrid>
      <w:tr w:rsidR="00B8325D" w:rsidRPr="00B71732" w14:paraId="31D655EE" w14:textId="77777777" w:rsidTr="00A725A9">
        <w:tc>
          <w:tcPr>
            <w:tcW w:w="3261" w:type="dxa"/>
            <w:shd w:val="clear" w:color="auto" w:fill="auto"/>
            <w:vAlign w:val="center"/>
          </w:tcPr>
          <w:p w14:paraId="52002AF5" w14:textId="77777777" w:rsidR="00B8325D" w:rsidRPr="00B71732" w:rsidRDefault="00B8325D" w:rsidP="00A725A9">
            <w:pPr>
              <w:widowControl w:val="0"/>
              <w:tabs>
                <w:tab w:val="left" w:pos="3544"/>
                <w:tab w:val="left" w:pos="3828"/>
                <w:tab w:val="left" w:pos="4111"/>
              </w:tabs>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Дата аттестации</w:t>
            </w:r>
          </w:p>
        </w:tc>
        <w:tc>
          <w:tcPr>
            <w:tcW w:w="6226" w:type="dxa"/>
            <w:shd w:val="clear" w:color="auto" w:fill="auto"/>
          </w:tcPr>
          <w:p w14:paraId="6B7CE7D2" w14:textId="77777777" w:rsidR="00B8325D" w:rsidRPr="00B71732" w:rsidRDefault="00B8325D" w:rsidP="00A725A9">
            <w:pPr>
              <w:widowControl w:val="0"/>
              <w:tabs>
                <w:tab w:val="left" w:pos="3544"/>
                <w:tab w:val="left" w:pos="3828"/>
                <w:tab w:val="left" w:pos="4111"/>
              </w:tabs>
              <w:ind w:firstLine="0"/>
              <w:jc w:val="left"/>
              <w:rPr>
                <w:rFonts w:eastAsia="Times New Roman"/>
                <w:kern w:val="0"/>
                <w:sz w:val="24"/>
                <w:szCs w:val="24"/>
                <w:lang w:eastAsia="ru-RU"/>
                <w14:ligatures w14:val="none"/>
              </w:rPr>
            </w:pPr>
          </w:p>
        </w:tc>
      </w:tr>
    </w:tbl>
    <w:p w14:paraId="06AB6202" w14:textId="77777777" w:rsidR="00B8325D" w:rsidRPr="00B71732" w:rsidRDefault="00B8325D" w:rsidP="00B8325D">
      <w:pPr>
        <w:widowControl w:val="0"/>
        <w:spacing w:line="240" w:lineRule="auto"/>
        <w:ind w:firstLine="0"/>
        <w:jc w:val="left"/>
        <w:rPr>
          <w:rFonts w:eastAsia="Times New Roman"/>
          <w:kern w:val="0"/>
          <w:sz w:val="20"/>
          <w:szCs w:val="20"/>
          <w:lang w:eastAsia="ru-RU"/>
          <w14:ligatures w14:val="non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26"/>
      </w:tblGrid>
      <w:tr w:rsidR="00B8325D" w:rsidRPr="00B71732" w14:paraId="68039541" w14:textId="77777777" w:rsidTr="00A725A9">
        <w:tc>
          <w:tcPr>
            <w:tcW w:w="3261" w:type="dxa"/>
            <w:shd w:val="clear" w:color="auto" w:fill="auto"/>
            <w:vAlign w:val="center"/>
          </w:tcPr>
          <w:p w14:paraId="77DB9255"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Оценка</w:t>
            </w:r>
          </w:p>
        </w:tc>
        <w:tc>
          <w:tcPr>
            <w:tcW w:w="6226" w:type="dxa"/>
            <w:shd w:val="clear" w:color="auto" w:fill="auto"/>
          </w:tcPr>
          <w:p w14:paraId="3D89BC24" w14:textId="77777777" w:rsidR="00B8325D" w:rsidRPr="00B71732" w:rsidRDefault="00B8325D" w:rsidP="00A725A9">
            <w:pPr>
              <w:widowControl w:val="0"/>
              <w:tabs>
                <w:tab w:val="left" w:pos="3544"/>
                <w:tab w:val="left" w:pos="3828"/>
                <w:tab w:val="left" w:pos="4111"/>
              </w:tabs>
              <w:ind w:firstLine="0"/>
              <w:jc w:val="left"/>
              <w:rPr>
                <w:rFonts w:eastAsia="Times New Roman"/>
                <w:kern w:val="0"/>
                <w:sz w:val="24"/>
                <w:szCs w:val="24"/>
                <w:lang w:eastAsia="ru-RU"/>
                <w14:ligatures w14:val="none"/>
              </w:rPr>
            </w:pPr>
          </w:p>
        </w:tc>
      </w:tr>
      <w:tr w:rsidR="00B8325D" w:rsidRPr="00B71732" w14:paraId="65B43E58" w14:textId="77777777" w:rsidTr="00A725A9">
        <w:tc>
          <w:tcPr>
            <w:tcW w:w="3261" w:type="dxa"/>
            <w:shd w:val="clear" w:color="auto" w:fill="auto"/>
            <w:vAlign w:val="center"/>
          </w:tcPr>
          <w:p w14:paraId="6C81D932"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Подпись/</w:t>
            </w:r>
          </w:p>
          <w:p w14:paraId="4C76334C"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b/>
                <w:spacing w:val="-10"/>
                <w:kern w:val="0"/>
                <w:sz w:val="24"/>
                <w:lang w:eastAsia="ru-RU"/>
                <w14:ligatures w14:val="none"/>
              </w:rPr>
            </w:pPr>
            <w:r w:rsidRPr="00B71732">
              <w:rPr>
                <w:rFonts w:eastAsia="Times New Roman"/>
                <w:b/>
                <w:spacing w:val="-10"/>
                <w:kern w:val="0"/>
                <w:sz w:val="24"/>
                <w:lang w:eastAsia="ru-RU"/>
                <w14:ligatures w14:val="none"/>
              </w:rPr>
              <w:t>ФИО секретаря ГЭК</w:t>
            </w:r>
          </w:p>
        </w:tc>
        <w:tc>
          <w:tcPr>
            <w:tcW w:w="6226" w:type="dxa"/>
            <w:shd w:val="clear" w:color="auto" w:fill="auto"/>
          </w:tcPr>
          <w:p w14:paraId="6D9AC63F" w14:textId="77777777" w:rsidR="00B8325D" w:rsidRPr="00B71732" w:rsidRDefault="00B8325D" w:rsidP="00A725A9">
            <w:pPr>
              <w:widowControl w:val="0"/>
              <w:tabs>
                <w:tab w:val="left" w:pos="3544"/>
                <w:tab w:val="left" w:pos="3828"/>
                <w:tab w:val="left" w:pos="4111"/>
              </w:tabs>
              <w:spacing w:line="240" w:lineRule="auto"/>
              <w:ind w:firstLine="0"/>
              <w:jc w:val="left"/>
              <w:rPr>
                <w:rFonts w:eastAsia="Times New Roman"/>
                <w:kern w:val="0"/>
                <w:sz w:val="24"/>
                <w:szCs w:val="24"/>
                <w:lang w:eastAsia="ru-RU"/>
                <w14:ligatures w14:val="none"/>
              </w:rPr>
            </w:pPr>
          </w:p>
        </w:tc>
      </w:tr>
    </w:tbl>
    <w:p w14:paraId="4EC89FB1" w14:textId="77777777" w:rsidR="00B8325D" w:rsidRPr="00B71732" w:rsidRDefault="00B8325D" w:rsidP="00B8325D">
      <w:pPr>
        <w:widowControl w:val="0"/>
        <w:tabs>
          <w:tab w:val="left" w:pos="3544"/>
          <w:tab w:val="left" w:pos="3828"/>
          <w:tab w:val="left" w:pos="4111"/>
        </w:tabs>
        <w:spacing w:line="240" w:lineRule="auto"/>
        <w:ind w:firstLine="0"/>
        <w:jc w:val="center"/>
        <w:rPr>
          <w:rFonts w:eastAsia="Times New Roman"/>
          <w:b/>
          <w:kern w:val="0"/>
          <w:sz w:val="24"/>
          <w:lang w:eastAsia="ru-RU"/>
          <w14:ligatures w14:val="none"/>
        </w:rPr>
      </w:pPr>
    </w:p>
    <w:p w14:paraId="01A32E75" w14:textId="77777777" w:rsidR="00B8325D" w:rsidRPr="00B71732" w:rsidRDefault="00B8325D" w:rsidP="00B8325D">
      <w:pPr>
        <w:widowControl w:val="0"/>
        <w:tabs>
          <w:tab w:val="left" w:pos="3544"/>
          <w:tab w:val="left" w:pos="3828"/>
          <w:tab w:val="left" w:pos="4111"/>
        </w:tabs>
        <w:spacing w:line="240" w:lineRule="auto"/>
        <w:ind w:firstLine="0"/>
        <w:jc w:val="center"/>
        <w:rPr>
          <w:rFonts w:eastAsia="Times New Roman"/>
          <w:b/>
          <w:kern w:val="0"/>
          <w:sz w:val="24"/>
          <w:lang w:eastAsia="ru-RU"/>
          <w14:ligatures w14:val="none"/>
        </w:rPr>
      </w:pPr>
    </w:p>
    <w:p w14:paraId="6C39FA38" w14:textId="77777777" w:rsidR="00B8325D" w:rsidRPr="00B71732" w:rsidRDefault="00B8325D" w:rsidP="00B8325D">
      <w:pPr>
        <w:widowControl w:val="0"/>
        <w:tabs>
          <w:tab w:val="left" w:pos="3544"/>
          <w:tab w:val="left" w:pos="3828"/>
          <w:tab w:val="left" w:pos="4111"/>
        </w:tabs>
        <w:spacing w:line="240" w:lineRule="auto"/>
        <w:ind w:firstLine="0"/>
        <w:jc w:val="center"/>
        <w:rPr>
          <w:rFonts w:eastAsia="Times New Roman"/>
          <w:b/>
          <w:kern w:val="0"/>
          <w:sz w:val="24"/>
          <w:lang w:eastAsia="ru-RU"/>
          <w14:ligatures w14:val="none"/>
        </w:rPr>
      </w:pPr>
      <w:r w:rsidRPr="00B71732">
        <w:rPr>
          <w:rFonts w:eastAsia="Times New Roman"/>
          <w:b/>
          <w:kern w:val="0"/>
          <w:sz w:val="24"/>
          <w:lang w:eastAsia="ru-RU"/>
          <w14:ligatures w14:val="none"/>
        </w:rPr>
        <w:t>Санкт-Петербург</w:t>
      </w:r>
    </w:p>
    <w:p w14:paraId="0F2B246B" w14:textId="765A3B2C" w:rsidR="00BC3708" w:rsidRDefault="00B8325D" w:rsidP="005B676F">
      <w:pPr>
        <w:numPr>
          <w:ilvl w:val="0"/>
          <w:numId w:val="33"/>
        </w:numPr>
        <w:spacing w:line="240" w:lineRule="auto"/>
        <w:contextualSpacing/>
        <w:jc w:val="center"/>
        <w:rPr>
          <w:rFonts w:eastAsia="Times New Roman"/>
          <w:b/>
          <w:kern w:val="0"/>
          <w:sz w:val="24"/>
          <w:lang w:eastAsia="ru-RU"/>
          <w14:ligatures w14:val="none"/>
        </w:rPr>
      </w:pPr>
      <w:r w:rsidRPr="00B71732">
        <w:rPr>
          <w:rFonts w:eastAsia="Times New Roman"/>
          <w:b/>
          <w:kern w:val="0"/>
          <w:sz w:val="24"/>
          <w:lang w:eastAsia="ru-RU"/>
          <w14:ligatures w14:val="none"/>
        </w:rPr>
        <w:t xml:space="preserve"> г.</w:t>
      </w:r>
    </w:p>
    <w:p w14:paraId="1855FEB6" w14:textId="77777777" w:rsidR="00BC3708" w:rsidRDefault="00BC3708" w:rsidP="008C56EC">
      <w:pPr>
        <w:pStyle w:val="1"/>
        <w:rPr>
          <w:rFonts w:eastAsia="Times New Roman"/>
          <w:lang w:eastAsia="ru-RU"/>
        </w:rPr>
      </w:pPr>
      <w:bookmarkStart w:id="0" w:name="_Toc133572392"/>
      <w:r w:rsidRPr="00BC3708">
        <w:rPr>
          <w:rFonts w:eastAsia="Times New Roman"/>
          <w:lang w:eastAsia="ru-RU"/>
        </w:rPr>
        <w:lastRenderedPageBreak/>
        <w:t>Аннотация</w:t>
      </w:r>
      <w:bookmarkEnd w:id="0"/>
    </w:p>
    <w:p w14:paraId="3319A615" w14:textId="2187BFA9" w:rsidR="00C00C9E" w:rsidRDefault="00BC3708" w:rsidP="00BC3708">
      <w:pPr>
        <w:rPr>
          <w:rFonts w:eastAsia="Times New Roman"/>
          <w:bCs/>
          <w:kern w:val="0"/>
          <w:szCs w:val="32"/>
          <w:lang w:eastAsia="ru-RU"/>
          <w14:ligatures w14:val="none"/>
        </w:rPr>
      </w:pPr>
      <w:r>
        <w:rPr>
          <w:rFonts w:eastAsia="Times New Roman"/>
          <w:bCs/>
          <w:kern w:val="0"/>
          <w:szCs w:val="32"/>
          <w:lang w:eastAsia="ru-RU"/>
          <w14:ligatures w14:val="none"/>
        </w:rPr>
        <w:t xml:space="preserve">Общий объем выпускной квалификационной работы составляет </w:t>
      </w:r>
      <w:r w:rsidR="00FF4BA5" w:rsidRPr="00FF4BA5">
        <w:rPr>
          <w:rFonts w:eastAsia="Times New Roman"/>
          <w:bCs/>
          <w:kern w:val="0"/>
          <w:szCs w:val="32"/>
          <w:lang w:eastAsia="ru-RU"/>
          <w14:ligatures w14:val="none"/>
        </w:rPr>
        <w:t>81</w:t>
      </w:r>
      <w:r>
        <w:rPr>
          <w:rFonts w:eastAsia="Times New Roman"/>
          <w:bCs/>
          <w:kern w:val="0"/>
          <w:szCs w:val="32"/>
          <w:lang w:eastAsia="ru-RU"/>
          <w14:ligatures w14:val="none"/>
        </w:rPr>
        <w:t xml:space="preserve"> страниц</w:t>
      </w:r>
      <w:r w:rsidR="00FF4BA5">
        <w:rPr>
          <w:rFonts w:eastAsia="Times New Roman"/>
          <w:bCs/>
          <w:kern w:val="0"/>
          <w:szCs w:val="32"/>
          <w:lang w:eastAsia="ru-RU"/>
          <w14:ligatures w14:val="none"/>
        </w:rPr>
        <w:t>у</w:t>
      </w:r>
      <w:r>
        <w:rPr>
          <w:rFonts w:eastAsia="Times New Roman"/>
          <w:bCs/>
          <w:kern w:val="0"/>
          <w:szCs w:val="32"/>
          <w:lang w:eastAsia="ru-RU"/>
          <w14:ligatures w14:val="none"/>
        </w:rPr>
        <w:t xml:space="preserve"> печатного текста,</w:t>
      </w:r>
      <w:r w:rsidR="00C00C9E">
        <w:rPr>
          <w:rFonts w:eastAsia="Times New Roman"/>
          <w:bCs/>
          <w:kern w:val="0"/>
          <w:szCs w:val="32"/>
          <w:lang w:eastAsia="ru-RU"/>
          <w14:ligatures w14:val="none"/>
        </w:rPr>
        <w:t xml:space="preserve"> 1</w:t>
      </w:r>
      <w:r w:rsidR="00FF4BA5" w:rsidRPr="00FF4BA5">
        <w:rPr>
          <w:rFonts w:eastAsia="Times New Roman"/>
          <w:bCs/>
          <w:kern w:val="0"/>
          <w:szCs w:val="32"/>
          <w:lang w:eastAsia="ru-RU"/>
          <w14:ligatures w14:val="none"/>
        </w:rPr>
        <w:t>9</w:t>
      </w:r>
      <w:r w:rsidR="00C00C9E">
        <w:rPr>
          <w:rFonts w:eastAsia="Times New Roman"/>
          <w:bCs/>
          <w:kern w:val="0"/>
          <w:szCs w:val="32"/>
          <w:lang w:eastAsia="ru-RU"/>
          <w14:ligatures w14:val="none"/>
        </w:rPr>
        <w:t xml:space="preserve"> рисунков, </w:t>
      </w:r>
      <w:r w:rsidR="00FF4BA5">
        <w:rPr>
          <w:rFonts w:eastAsia="Times New Roman"/>
          <w:bCs/>
          <w:kern w:val="0"/>
          <w:szCs w:val="32"/>
          <w:lang w:eastAsia="ru-RU"/>
          <w14:ligatures w14:val="none"/>
        </w:rPr>
        <w:t>62</w:t>
      </w:r>
      <w:r w:rsidR="00C00C9E">
        <w:rPr>
          <w:rFonts w:eastAsia="Times New Roman"/>
          <w:bCs/>
          <w:kern w:val="0"/>
          <w:szCs w:val="32"/>
          <w:lang w:eastAsia="ru-RU"/>
          <w14:ligatures w14:val="none"/>
        </w:rPr>
        <w:t xml:space="preserve"> использованных источник</w:t>
      </w:r>
      <w:r w:rsidR="00FF4BA5">
        <w:rPr>
          <w:rFonts w:eastAsia="Times New Roman"/>
          <w:bCs/>
          <w:kern w:val="0"/>
          <w:szCs w:val="32"/>
          <w:lang w:eastAsia="ru-RU"/>
          <w14:ligatures w14:val="none"/>
        </w:rPr>
        <w:t>а</w:t>
      </w:r>
      <w:r w:rsidR="00C00C9E">
        <w:rPr>
          <w:rFonts w:eastAsia="Times New Roman"/>
          <w:bCs/>
          <w:kern w:val="0"/>
          <w:szCs w:val="32"/>
          <w:lang w:eastAsia="ru-RU"/>
          <w14:ligatures w14:val="none"/>
        </w:rPr>
        <w:t xml:space="preserve">, 2 приложения. </w:t>
      </w:r>
    </w:p>
    <w:p w14:paraId="470D54D9" w14:textId="75530D0E" w:rsidR="007700C2" w:rsidRDefault="00C56543" w:rsidP="00BC3708">
      <w:pPr>
        <w:rPr>
          <w:rFonts w:eastAsia="Times New Roman"/>
          <w:bCs/>
          <w:kern w:val="0"/>
          <w:szCs w:val="32"/>
          <w:lang w:eastAsia="ru-RU"/>
          <w14:ligatures w14:val="none"/>
        </w:rPr>
      </w:pPr>
      <w:r>
        <w:rPr>
          <w:rFonts w:eastAsia="Times New Roman"/>
          <w:bCs/>
          <w:kern w:val="0"/>
          <w:szCs w:val="32"/>
          <w:lang w:eastAsia="ru-RU"/>
          <w14:ligatures w14:val="none"/>
        </w:rPr>
        <w:t xml:space="preserve">Ключевые слова: социальная адаптация, лица пожилого возраста, </w:t>
      </w:r>
      <w:r w:rsidR="007700C2">
        <w:rPr>
          <w:rFonts w:eastAsia="Times New Roman"/>
          <w:bCs/>
          <w:kern w:val="0"/>
          <w:szCs w:val="32"/>
          <w:lang w:eastAsia="ru-RU"/>
          <w14:ligatures w14:val="none"/>
        </w:rPr>
        <w:t>КЦСОН Адмиралтейского района, социальный проект, компьютерная грамотность.</w:t>
      </w:r>
    </w:p>
    <w:p w14:paraId="6C19D27F" w14:textId="3D1D0E90" w:rsidR="005E223B" w:rsidRPr="00AE09D5" w:rsidRDefault="005E223B" w:rsidP="005E223B">
      <w:pPr>
        <w:rPr>
          <w:rFonts w:eastAsia="Times New Roman"/>
        </w:rPr>
      </w:pPr>
      <w:r>
        <w:rPr>
          <w:rFonts w:eastAsia="Times New Roman"/>
          <w:bCs/>
          <w:kern w:val="0"/>
          <w:szCs w:val="32"/>
          <w:lang w:eastAsia="ru-RU"/>
          <w14:ligatures w14:val="none"/>
        </w:rPr>
        <w:t>Объект исследования - граждане</w:t>
      </w:r>
      <w:r w:rsidRPr="00AE09D5">
        <w:rPr>
          <w:rFonts w:eastAsia="Times New Roman"/>
        </w:rPr>
        <w:t xml:space="preserve"> пожилого возраста, проживающие в отделении временного проживания.</w:t>
      </w:r>
    </w:p>
    <w:p w14:paraId="04C8A546" w14:textId="77777777" w:rsidR="005E223B" w:rsidRPr="00AE09D5" w:rsidRDefault="005E223B" w:rsidP="005E223B">
      <w:pPr>
        <w:rPr>
          <w:rFonts w:eastAsia="Times New Roman"/>
        </w:rPr>
      </w:pPr>
      <w:r>
        <w:rPr>
          <w:rFonts w:eastAsia="Times New Roman"/>
          <w:bCs/>
          <w:kern w:val="0"/>
          <w:szCs w:val="32"/>
          <w:lang w:eastAsia="ru-RU"/>
          <w14:ligatures w14:val="none"/>
        </w:rPr>
        <w:t xml:space="preserve">Цель работы - </w:t>
      </w:r>
      <w:r w:rsidRPr="00AE09D5">
        <w:rPr>
          <w:rFonts w:eastAsia="Times New Roman"/>
        </w:rPr>
        <w:t>проанализировать опыт социального обслуживания и адаптации граждан пожилого возраста, проживающих в отделении временного проживания для пожилых граждан и инвалидов, и разработать социальный проект для улучшения качества предоставления социальных услуг.</w:t>
      </w:r>
    </w:p>
    <w:p w14:paraId="0E28D224" w14:textId="078BF003" w:rsidR="005E223B" w:rsidRDefault="005E223B" w:rsidP="00BC3708">
      <w:pPr>
        <w:rPr>
          <w:rFonts w:eastAsia="Times New Roman"/>
          <w:bCs/>
          <w:kern w:val="0"/>
          <w:szCs w:val="32"/>
          <w:lang w:eastAsia="ru-RU"/>
          <w14:ligatures w14:val="none"/>
        </w:rPr>
      </w:pPr>
      <w:r>
        <w:rPr>
          <w:rFonts w:eastAsia="Times New Roman"/>
          <w:bCs/>
          <w:kern w:val="0"/>
          <w:szCs w:val="32"/>
          <w:lang w:eastAsia="ru-RU"/>
          <w14:ligatures w14:val="none"/>
        </w:rPr>
        <w:t>Методы проведения исследования</w:t>
      </w:r>
      <w:r w:rsidR="006F6BB9">
        <w:rPr>
          <w:rFonts w:eastAsia="Times New Roman"/>
          <w:bCs/>
          <w:kern w:val="0"/>
          <w:szCs w:val="32"/>
          <w:lang w:eastAsia="ru-RU"/>
          <w14:ligatures w14:val="none"/>
        </w:rPr>
        <w:t>: анализ документов, анкетирование, интервью.</w:t>
      </w:r>
    </w:p>
    <w:p w14:paraId="1E834C27" w14:textId="79E6CD19" w:rsidR="006F6BB9" w:rsidRDefault="00EC0894" w:rsidP="00BC3708">
      <w:pPr>
        <w:rPr>
          <w:rFonts w:eastAsia="Times New Roman"/>
          <w:bCs/>
          <w:kern w:val="0"/>
          <w:szCs w:val="32"/>
          <w:lang w:eastAsia="ru-RU"/>
          <w14:ligatures w14:val="none"/>
        </w:rPr>
      </w:pPr>
      <w:r w:rsidRPr="00EC0894">
        <w:rPr>
          <w:rFonts w:eastAsia="Times New Roman"/>
          <w:bCs/>
          <w:kern w:val="0"/>
          <w:szCs w:val="32"/>
          <w:lang w:eastAsia="ru-RU"/>
          <w14:ligatures w14:val="none"/>
        </w:rPr>
        <w:t>Результаты исследования показали, что пожилые люди и инвалиды, проживающие в отделении временного проживания, в целом удовлетворены предоставляемыми услугами, однако выявлена потребность в повышении уровня компьютерной грамотности. В связи с этим, разработан новый социальный проект, направленный на внедрение программы обучения компьютерной грамотности для пожилых людей и инвалидов.</w:t>
      </w:r>
    </w:p>
    <w:p w14:paraId="26573151" w14:textId="2B6BD63D" w:rsidR="00EC0894" w:rsidRDefault="00EC0894" w:rsidP="00BC3708">
      <w:pPr>
        <w:rPr>
          <w:rFonts w:eastAsia="Times New Roman"/>
          <w:bCs/>
          <w:kern w:val="0"/>
          <w:szCs w:val="32"/>
          <w:lang w:eastAsia="ru-RU"/>
          <w14:ligatures w14:val="none"/>
        </w:rPr>
      </w:pPr>
      <w:r w:rsidRPr="00EC0894">
        <w:rPr>
          <w:rFonts w:eastAsia="Times New Roman"/>
          <w:bCs/>
          <w:kern w:val="0"/>
          <w:szCs w:val="32"/>
          <w:lang w:eastAsia="ru-RU"/>
          <w14:ligatures w14:val="none"/>
        </w:rPr>
        <w:t>Рекомендации по внедрению полученных результатов включают разработку и реализацию социального проекта, направленного на обучение компьютерной грамотности пожилых людей и инвалидов</w:t>
      </w:r>
      <w:r>
        <w:rPr>
          <w:rFonts w:eastAsia="Times New Roman"/>
          <w:bCs/>
          <w:kern w:val="0"/>
          <w:szCs w:val="32"/>
          <w:lang w:eastAsia="ru-RU"/>
          <w14:ligatures w14:val="none"/>
        </w:rPr>
        <w:t>, ч</w:t>
      </w:r>
      <w:r w:rsidRPr="00EC0894">
        <w:rPr>
          <w:rFonts w:eastAsia="Times New Roman"/>
          <w:bCs/>
          <w:kern w:val="0"/>
          <w:szCs w:val="32"/>
          <w:lang w:eastAsia="ru-RU"/>
          <w14:ligatures w14:val="none"/>
        </w:rPr>
        <w:t>то позволит получить новые навыки, способству</w:t>
      </w:r>
      <w:r>
        <w:rPr>
          <w:rFonts w:eastAsia="Times New Roman"/>
          <w:bCs/>
          <w:kern w:val="0"/>
          <w:szCs w:val="32"/>
          <w:lang w:eastAsia="ru-RU"/>
          <w14:ligatures w14:val="none"/>
        </w:rPr>
        <w:t>ющие</w:t>
      </w:r>
      <w:r w:rsidRPr="00EC0894">
        <w:rPr>
          <w:rFonts w:eastAsia="Times New Roman"/>
          <w:bCs/>
          <w:kern w:val="0"/>
          <w:szCs w:val="32"/>
          <w:lang w:eastAsia="ru-RU"/>
          <w14:ligatures w14:val="none"/>
        </w:rPr>
        <w:t xml:space="preserve"> социальной интеграции и улучшению качества жизни</w:t>
      </w:r>
      <w:r w:rsidR="008C56EC">
        <w:rPr>
          <w:rFonts w:eastAsia="Times New Roman"/>
          <w:bCs/>
          <w:kern w:val="0"/>
          <w:szCs w:val="32"/>
          <w:lang w:eastAsia="ru-RU"/>
          <w14:ligatures w14:val="none"/>
        </w:rPr>
        <w:t xml:space="preserve"> пожилых людей. </w:t>
      </w:r>
      <w:r w:rsidRPr="00EC0894">
        <w:rPr>
          <w:rFonts w:eastAsia="Times New Roman"/>
          <w:bCs/>
          <w:kern w:val="0"/>
          <w:szCs w:val="32"/>
          <w:lang w:eastAsia="ru-RU"/>
          <w14:ligatures w14:val="none"/>
        </w:rPr>
        <w:t xml:space="preserve">Внедрение проекта также способствует развитию учреждения, обогащению </w:t>
      </w:r>
      <w:r w:rsidR="008C56EC">
        <w:rPr>
          <w:rFonts w:eastAsia="Times New Roman"/>
          <w:bCs/>
          <w:kern w:val="0"/>
          <w:szCs w:val="32"/>
          <w:lang w:eastAsia="ru-RU"/>
          <w14:ligatures w14:val="none"/>
        </w:rPr>
        <w:t>спектра предлагаемых социальных услуг</w:t>
      </w:r>
      <w:r w:rsidRPr="00EC0894">
        <w:rPr>
          <w:rFonts w:eastAsia="Times New Roman"/>
          <w:bCs/>
          <w:kern w:val="0"/>
          <w:szCs w:val="32"/>
          <w:lang w:eastAsia="ru-RU"/>
          <w14:ligatures w14:val="none"/>
        </w:rPr>
        <w:t xml:space="preserve"> и повышению профессионального уровня специалистов.</w:t>
      </w:r>
    </w:p>
    <w:p w14:paraId="2EFD9234" w14:textId="77777777" w:rsidR="007700C2" w:rsidRDefault="007700C2" w:rsidP="00BC3708">
      <w:pPr>
        <w:rPr>
          <w:rFonts w:eastAsia="Times New Roman"/>
          <w:bCs/>
          <w:kern w:val="0"/>
          <w:szCs w:val="32"/>
          <w:lang w:eastAsia="ru-RU"/>
          <w14:ligatures w14:val="none"/>
        </w:rPr>
      </w:pPr>
    </w:p>
    <w:p w14:paraId="248396BC" w14:textId="55F8DB99" w:rsidR="0097000D" w:rsidRPr="00B8325D" w:rsidRDefault="00BC3708" w:rsidP="00BC3708">
      <w:pPr>
        <w:rPr>
          <w:rFonts w:eastAsia="Times New Roman"/>
          <w:b/>
          <w:kern w:val="0"/>
          <w:sz w:val="24"/>
          <w:lang w:eastAsia="ru-RU"/>
          <w14:ligatures w14:val="none"/>
        </w:rPr>
      </w:pPr>
      <w:r>
        <w:rPr>
          <w:rFonts w:eastAsia="Times New Roman"/>
          <w:b/>
          <w:kern w:val="0"/>
          <w:sz w:val="24"/>
          <w:lang w:eastAsia="ru-RU"/>
          <w14:ligatures w14:val="none"/>
        </w:rPr>
        <w:br w:type="page"/>
      </w:r>
    </w:p>
    <w:sdt>
      <w:sdtPr>
        <w:rPr>
          <w:rFonts w:ascii="Times New Roman" w:eastAsiaTheme="minorHAnsi" w:hAnsi="Times New Roman" w:cs="Times New Roman"/>
          <w:color w:val="auto"/>
          <w:kern w:val="2"/>
          <w:sz w:val="28"/>
          <w:szCs w:val="28"/>
          <w:lang w:eastAsia="en-US"/>
        </w:rPr>
        <w:id w:val="-305463011"/>
        <w:docPartObj>
          <w:docPartGallery w:val="Table of Contents"/>
          <w:docPartUnique/>
        </w:docPartObj>
      </w:sdtPr>
      <w:sdtEndPr>
        <w:rPr>
          <w:b/>
          <w:bCs/>
        </w:rPr>
      </w:sdtEndPr>
      <w:sdtContent>
        <w:p w14:paraId="224469F1" w14:textId="7B184326" w:rsidR="0097000D" w:rsidRPr="0097000D" w:rsidRDefault="00AC75EB" w:rsidP="008C56EC">
          <w:pPr>
            <w:pStyle w:val="a8"/>
            <w:spacing w:before="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w:t>
          </w:r>
          <w:r w:rsidRPr="0097000D">
            <w:rPr>
              <w:rFonts w:ascii="Times New Roman" w:hAnsi="Times New Roman" w:cs="Times New Roman"/>
              <w:b/>
              <w:bCs/>
              <w:color w:val="auto"/>
              <w:sz w:val="28"/>
              <w:szCs w:val="28"/>
            </w:rPr>
            <w:t>главление</w:t>
          </w:r>
        </w:p>
        <w:p w14:paraId="423AB494" w14:textId="07877E92" w:rsidR="00FE4301" w:rsidRDefault="0097000D" w:rsidP="00FE4301">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r w:rsidRPr="0097000D">
            <w:fldChar w:fldCharType="begin"/>
          </w:r>
          <w:r w:rsidRPr="0097000D">
            <w:instrText xml:space="preserve"> TOC \o "1-3" \h \z \u </w:instrText>
          </w:r>
          <w:r w:rsidRPr="0097000D">
            <w:fldChar w:fldCharType="separate"/>
          </w:r>
          <w:hyperlink w:anchor="_Toc133572392" w:history="1">
            <w:r w:rsidR="00FE4301" w:rsidRPr="008C2625">
              <w:rPr>
                <w:rStyle w:val="a9"/>
                <w:rFonts w:eastAsia="Times New Roman"/>
                <w:noProof/>
                <w:lang w:eastAsia="ru-RU"/>
              </w:rPr>
              <w:t>Аннотация</w:t>
            </w:r>
            <w:r w:rsidR="00FE4301">
              <w:rPr>
                <w:noProof/>
                <w:webHidden/>
              </w:rPr>
              <w:tab/>
            </w:r>
            <w:r w:rsidR="00FE4301">
              <w:rPr>
                <w:noProof/>
                <w:webHidden/>
              </w:rPr>
              <w:fldChar w:fldCharType="begin"/>
            </w:r>
            <w:r w:rsidR="00FE4301">
              <w:rPr>
                <w:noProof/>
                <w:webHidden/>
              </w:rPr>
              <w:instrText xml:space="preserve"> PAGEREF _Toc133572392 \h </w:instrText>
            </w:r>
            <w:r w:rsidR="00FE4301">
              <w:rPr>
                <w:noProof/>
                <w:webHidden/>
              </w:rPr>
            </w:r>
            <w:r w:rsidR="00FE4301">
              <w:rPr>
                <w:noProof/>
                <w:webHidden/>
              </w:rPr>
              <w:fldChar w:fldCharType="separate"/>
            </w:r>
            <w:r w:rsidR="00FF4BA5">
              <w:rPr>
                <w:noProof/>
                <w:webHidden/>
              </w:rPr>
              <w:t>2</w:t>
            </w:r>
            <w:r w:rsidR="00FE4301">
              <w:rPr>
                <w:noProof/>
                <w:webHidden/>
              </w:rPr>
              <w:fldChar w:fldCharType="end"/>
            </w:r>
          </w:hyperlink>
        </w:p>
        <w:p w14:paraId="612E707A" w14:textId="0203AD63" w:rsidR="00FE4301" w:rsidRDefault="00000000" w:rsidP="00FE4301">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3572393" w:history="1">
            <w:r w:rsidR="00FE4301" w:rsidRPr="008C2625">
              <w:rPr>
                <w:rStyle w:val="a9"/>
                <w:noProof/>
              </w:rPr>
              <w:t>Введение</w:t>
            </w:r>
            <w:r w:rsidR="00FE4301">
              <w:rPr>
                <w:noProof/>
                <w:webHidden/>
              </w:rPr>
              <w:tab/>
            </w:r>
            <w:r w:rsidR="00FE4301">
              <w:rPr>
                <w:noProof/>
                <w:webHidden/>
              </w:rPr>
              <w:fldChar w:fldCharType="begin"/>
            </w:r>
            <w:r w:rsidR="00FE4301">
              <w:rPr>
                <w:noProof/>
                <w:webHidden/>
              </w:rPr>
              <w:instrText xml:space="preserve"> PAGEREF _Toc133572393 \h </w:instrText>
            </w:r>
            <w:r w:rsidR="00FE4301">
              <w:rPr>
                <w:noProof/>
                <w:webHidden/>
              </w:rPr>
            </w:r>
            <w:r w:rsidR="00FE4301">
              <w:rPr>
                <w:noProof/>
                <w:webHidden/>
              </w:rPr>
              <w:fldChar w:fldCharType="separate"/>
            </w:r>
            <w:r w:rsidR="00FF4BA5">
              <w:rPr>
                <w:noProof/>
                <w:webHidden/>
              </w:rPr>
              <w:t>4</w:t>
            </w:r>
            <w:r w:rsidR="00FE4301">
              <w:rPr>
                <w:noProof/>
                <w:webHidden/>
              </w:rPr>
              <w:fldChar w:fldCharType="end"/>
            </w:r>
          </w:hyperlink>
        </w:p>
        <w:p w14:paraId="4D9DD994" w14:textId="0C53845D" w:rsidR="00FE4301" w:rsidRDefault="00000000" w:rsidP="00FE4301">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3572394" w:history="1">
            <w:r w:rsidR="00FE4301" w:rsidRPr="008C2625">
              <w:rPr>
                <w:rStyle w:val="a9"/>
                <w:rFonts w:eastAsia="Calibri"/>
                <w:noProof/>
              </w:rPr>
              <w:t>Глава 1. Организация социальной адаптации граждан пожилого возраста</w:t>
            </w:r>
            <w:r w:rsidR="00FE4301">
              <w:rPr>
                <w:noProof/>
                <w:webHidden/>
              </w:rPr>
              <w:tab/>
            </w:r>
            <w:r w:rsidR="00FE4301">
              <w:rPr>
                <w:noProof/>
                <w:webHidden/>
              </w:rPr>
              <w:fldChar w:fldCharType="begin"/>
            </w:r>
            <w:r w:rsidR="00FE4301">
              <w:rPr>
                <w:noProof/>
                <w:webHidden/>
              </w:rPr>
              <w:instrText xml:space="preserve"> PAGEREF _Toc133572394 \h </w:instrText>
            </w:r>
            <w:r w:rsidR="00FE4301">
              <w:rPr>
                <w:noProof/>
                <w:webHidden/>
              </w:rPr>
            </w:r>
            <w:r w:rsidR="00FE4301">
              <w:rPr>
                <w:noProof/>
                <w:webHidden/>
              </w:rPr>
              <w:fldChar w:fldCharType="separate"/>
            </w:r>
            <w:r w:rsidR="00FF4BA5">
              <w:rPr>
                <w:noProof/>
                <w:webHidden/>
              </w:rPr>
              <w:t>7</w:t>
            </w:r>
            <w:r w:rsidR="00FE4301">
              <w:rPr>
                <w:noProof/>
                <w:webHidden/>
              </w:rPr>
              <w:fldChar w:fldCharType="end"/>
            </w:r>
          </w:hyperlink>
        </w:p>
        <w:p w14:paraId="3BB0D3C4" w14:textId="2119F993" w:rsidR="00FE4301" w:rsidRDefault="00000000" w:rsidP="00FE4301">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3572395" w:history="1">
            <w:r w:rsidR="00FE4301" w:rsidRPr="008C2625">
              <w:rPr>
                <w:rStyle w:val="a9"/>
                <w:noProof/>
              </w:rPr>
              <w:t>1.1.</w:t>
            </w:r>
            <w:r w:rsidR="00FE4301">
              <w:rPr>
                <w:rFonts w:asciiTheme="minorHAnsi" w:eastAsiaTheme="minorEastAsia" w:hAnsiTheme="minorHAnsi" w:cstheme="minorBidi"/>
                <w:noProof/>
                <w:kern w:val="0"/>
                <w:sz w:val="22"/>
                <w:szCs w:val="22"/>
                <w:lang w:eastAsia="ru-RU"/>
                <w14:ligatures w14:val="none"/>
              </w:rPr>
              <w:tab/>
            </w:r>
            <w:r w:rsidR="00FE4301" w:rsidRPr="008C2625">
              <w:rPr>
                <w:rStyle w:val="a9"/>
                <w:noProof/>
              </w:rPr>
              <w:t>Теоретические основы социальной адаптации пожилых граждан</w:t>
            </w:r>
            <w:r w:rsidR="00FE4301">
              <w:rPr>
                <w:noProof/>
                <w:webHidden/>
              </w:rPr>
              <w:tab/>
            </w:r>
            <w:r w:rsidR="00FE4301">
              <w:rPr>
                <w:noProof/>
                <w:webHidden/>
              </w:rPr>
              <w:fldChar w:fldCharType="begin"/>
            </w:r>
            <w:r w:rsidR="00FE4301">
              <w:rPr>
                <w:noProof/>
                <w:webHidden/>
              </w:rPr>
              <w:instrText xml:space="preserve"> PAGEREF _Toc133572395 \h </w:instrText>
            </w:r>
            <w:r w:rsidR="00FE4301">
              <w:rPr>
                <w:noProof/>
                <w:webHidden/>
              </w:rPr>
            </w:r>
            <w:r w:rsidR="00FE4301">
              <w:rPr>
                <w:noProof/>
                <w:webHidden/>
              </w:rPr>
              <w:fldChar w:fldCharType="separate"/>
            </w:r>
            <w:r w:rsidR="00FF4BA5">
              <w:rPr>
                <w:noProof/>
                <w:webHidden/>
              </w:rPr>
              <w:t>7</w:t>
            </w:r>
            <w:r w:rsidR="00FE4301">
              <w:rPr>
                <w:noProof/>
                <w:webHidden/>
              </w:rPr>
              <w:fldChar w:fldCharType="end"/>
            </w:r>
          </w:hyperlink>
        </w:p>
        <w:p w14:paraId="09B8C73F" w14:textId="4B51967B" w:rsidR="00FE4301" w:rsidRDefault="00000000" w:rsidP="00FE4301">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3572396" w:history="1">
            <w:r w:rsidR="00FE4301" w:rsidRPr="008C2625">
              <w:rPr>
                <w:rStyle w:val="a9"/>
                <w:noProof/>
              </w:rPr>
              <w:t>1.2.</w:t>
            </w:r>
            <w:r w:rsidR="00FE4301">
              <w:rPr>
                <w:rFonts w:asciiTheme="minorHAnsi" w:eastAsiaTheme="minorEastAsia" w:hAnsiTheme="minorHAnsi" w:cstheme="minorBidi"/>
                <w:noProof/>
                <w:kern w:val="0"/>
                <w:sz w:val="22"/>
                <w:szCs w:val="22"/>
                <w:lang w:eastAsia="ru-RU"/>
                <w14:ligatures w14:val="none"/>
              </w:rPr>
              <w:tab/>
            </w:r>
            <w:r w:rsidR="00FE4301" w:rsidRPr="008C2625">
              <w:rPr>
                <w:rStyle w:val="a9"/>
                <w:noProof/>
              </w:rPr>
              <w:t>Социальная адаптация как технология социальной работы</w:t>
            </w:r>
            <w:r w:rsidR="00FE4301">
              <w:rPr>
                <w:noProof/>
                <w:webHidden/>
              </w:rPr>
              <w:tab/>
            </w:r>
            <w:r w:rsidR="00FE4301">
              <w:rPr>
                <w:noProof/>
                <w:webHidden/>
              </w:rPr>
              <w:fldChar w:fldCharType="begin"/>
            </w:r>
            <w:r w:rsidR="00FE4301">
              <w:rPr>
                <w:noProof/>
                <w:webHidden/>
              </w:rPr>
              <w:instrText xml:space="preserve"> PAGEREF _Toc133572396 \h </w:instrText>
            </w:r>
            <w:r w:rsidR="00FE4301">
              <w:rPr>
                <w:noProof/>
                <w:webHidden/>
              </w:rPr>
            </w:r>
            <w:r w:rsidR="00FE4301">
              <w:rPr>
                <w:noProof/>
                <w:webHidden/>
              </w:rPr>
              <w:fldChar w:fldCharType="separate"/>
            </w:r>
            <w:r w:rsidR="00FF4BA5">
              <w:rPr>
                <w:noProof/>
                <w:webHidden/>
              </w:rPr>
              <w:t>16</w:t>
            </w:r>
            <w:r w:rsidR="00FE4301">
              <w:rPr>
                <w:noProof/>
                <w:webHidden/>
              </w:rPr>
              <w:fldChar w:fldCharType="end"/>
            </w:r>
          </w:hyperlink>
        </w:p>
        <w:p w14:paraId="10C0627A" w14:textId="0ADD052A" w:rsidR="00FE4301" w:rsidRDefault="00000000" w:rsidP="00FE4301">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3572397" w:history="1">
            <w:r w:rsidR="00FE4301" w:rsidRPr="008C2625">
              <w:rPr>
                <w:rStyle w:val="a9"/>
                <w:noProof/>
              </w:rPr>
              <w:t>1.3.</w:t>
            </w:r>
            <w:r w:rsidR="00FE4301">
              <w:rPr>
                <w:rFonts w:asciiTheme="minorHAnsi" w:eastAsiaTheme="minorEastAsia" w:hAnsiTheme="minorHAnsi" w:cstheme="minorBidi"/>
                <w:noProof/>
                <w:kern w:val="0"/>
                <w:sz w:val="22"/>
                <w:szCs w:val="22"/>
                <w:lang w:eastAsia="ru-RU"/>
                <w14:ligatures w14:val="none"/>
              </w:rPr>
              <w:tab/>
            </w:r>
            <w:r w:rsidR="00FE4301" w:rsidRPr="008C2625">
              <w:rPr>
                <w:rStyle w:val="a9"/>
                <w:noProof/>
              </w:rPr>
              <w:t>Нормативно-правовое обеспечение социальной адаптации и защиты лиц пожилого возраста</w:t>
            </w:r>
            <w:r w:rsidR="00FE4301">
              <w:rPr>
                <w:noProof/>
                <w:webHidden/>
              </w:rPr>
              <w:tab/>
            </w:r>
            <w:r w:rsidR="00FE4301">
              <w:rPr>
                <w:noProof/>
                <w:webHidden/>
              </w:rPr>
              <w:fldChar w:fldCharType="begin"/>
            </w:r>
            <w:r w:rsidR="00FE4301">
              <w:rPr>
                <w:noProof/>
                <w:webHidden/>
              </w:rPr>
              <w:instrText xml:space="preserve"> PAGEREF _Toc133572397 \h </w:instrText>
            </w:r>
            <w:r w:rsidR="00FE4301">
              <w:rPr>
                <w:noProof/>
                <w:webHidden/>
              </w:rPr>
            </w:r>
            <w:r w:rsidR="00FE4301">
              <w:rPr>
                <w:noProof/>
                <w:webHidden/>
              </w:rPr>
              <w:fldChar w:fldCharType="separate"/>
            </w:r>
            <w:r w:rsidR="00FF4BA5">
              <w:rPr>
                <w:noProof/>
                <w:webHidden/>
              </w:rPr>
              <w:t>30</w:t>
            </w:r>
            <w:r w:rsidR="00FE4301">
              <w:rPr>
                <w:noProof/>
                <w:webHidden/>
              </w:rPr>
              <w:fldChar w:fldCharType="end"/>
            </w:r>
          </w:hyperlink>
        </w:p>
        <w:p w14:paraId="3F8EAAB4" w14:textId="5D5875D3" w:rsidR="00FE4301" w:rsidRDefault="00000000" w:rsidP="00FE4301">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3572398" w:history="1">
            <w:r w:rsidR="00FE4301" w:rsidRPr="008C2625">
              <w:rPr>
                <w:rStyle w:val="a9"/>
                <w:noProof/>
              </w:rPr>
              <w:t>Глава 2. Практическое исследование опыта социальной адаптации граждан пожилого возраста в специализированном учреждении</w:t>
            </w:r>
            <w:r w:rsidR="00FE4301">
              <w:rPr>
                <w:noProof/>
                <w:webHidden/>
              </w:rPr>
              <w:tab/>
            </w:r>
            <w:r w:rsidR="00FE4301">
              <w:rPr>
                <w:noProof/>
                <w:webHidden/>
              </w:rPr>
              <w:fldChar w:fldCharType="begin"/>
            </w:r>
            <w:r w:rsidR="00FE4301">
              <w:rPr>
                <w:noProof/>
                <w:webHidden/>
              </w:rPr>
              <w:instrText xml:space="preserve"> PAGEREF _Toc133572398 \h </w:instrText>
            </w:r>
            <w:r w:rsidR="00FE4301">
              <w:rPr>
                <w:noProof/>
                <w:webHidden/>
              </w:rPr>
            </w:r>
            <w:r w:rsidR="00FE4301">
              <w:rPr>
                <w:noProof/>
                <w:webHidden/>
              </w:rPr>
              <w:fldChar w:fldCharType="separate"/>
            </w:r>
            <w:r w:rsidR="00FF4BA5">
              <w:rPr>
                <w:noProof/>
                <w:webHidden/>
              </w:rPr>
              <w:t>38</w:t>
            </w:r>
            <w:r w:rsidR="00FE4301">
              <w:rPr>
                <w:noProof/>
                <w:webHidden/>
              </w:rPr>
              <w:fldChar w:fldCharType="end"/>
            </w:r>
          </w:hyperlink>
        </w:p>
        <w:p w14:paraId="5F3780B3" w14:textId="16462D7B" w:rsidR="00FE4301" w:rsidRDefault="00000000" w:rsidP="00FE4301">
          <w:pPr>
            <w:pStyle w:val="21"/>
            <w:tabs>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3572399" w:history="1">
            <w:r w:rsidR="00FE4301" w:rsidRPr="008C2625">
              <w:rPr>
                <w:rStyle w:val="a9"/>
                <w:rFonts w:eastAsia="Times New Roman"/>
                <w:noProof/>
              </w:rPr>
              <w:t>2.1. Программа и методы исследования</w:t>
            </w:r>
            <w:r w:rsidR="00FE4301">
              <w:rPr>
                <w:noProof/>
                <w:webHidden/>
              </w:rPr>
              <w:tab/>
            </w:r>
            <w:r w:rsidR="00FE4301">
              <w:rPr>
                <w:noProof/>
                <w:webHidden/>
              </w:rPr>
              <w:fldChar w:fldCharType="begin"/>
            </w:r>
            <w:r w:rsidR="00FE4301">
              <w:rPr>
                <w:noProof/>
                <w:webHidden/>
              </w:rPr>
              <w:instrText xml:space="preserve"> PAGEREF _Toc133572399 \h </w:instrText>
            </w:r>
            <w:r w:rsidR="00FE4301">
              <w:rPr>
                <w:noProof/>
                <w:webHidden/>
              </w:rPr>
            </w:r>
            <w:r w:rsidR="00FE4301">
              <w:rPr>
                <w:noProof/>
                <w:webHidden/>
              </w:rPr>
              <w:fldChar w:fldCharType="separate"/>
            </w:r>
            <w:r w:rsidR="00FF4BA5">
              <w:rPr>
                <w:noProof/>
                <w:webHidden/>
              </w:rPr>
              <w:t>38</w:t>
            </w:r>
            <w:r w:rsidR="00FE4301">
              <w:rPr>
                <w:noProof/>
                <w:webHidden/>
              </w:rPr>
              <w:fldChar w:fldCharType="end"/>
            </w:r>
          </w:hyperlink>
        </w:p>
        <w:p w14:paraId="6F512D8A" w14:textId="4A1EF962" w:rsidR="00FE4301" w:rsidRDefault="00000000" w:rsidP="00FE4301">
          <w:pPr>
            <w:pStyle w:val="21"/>
            <w:tabs>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3572400" w:history="1">
            <w:r w:rsidR="00FE4301" w:rsidRPr="008C2625">
              <w:rPr>
                <w:rStyle w:val="a9"/>
                <w:rFonts w:eastAsia="Times New Roman"/>
                <w:noProof/>
              </w:rPr>
              <w:t>2.2. Результаты исследования</w:t>
            </w:r>
            <w:r w:rsidR="00FE4301">
              <w:rPr>
                <w:noProof/>
                <w:webHidden/>
              </w:rPr>
              <w:tab/>
            </w:r>
            <w:r w:rsidR="00FE4301">
              <w:rPr>
                <w:noProof/>
                <w:webHidden/>
              </w:rPr>
              <w:fldChar w:fldCharType="begin"/>
            </w:r>
            <w:r w:rsidR="00FE4301">
              <w:rPr>
                <w:noProof/>
                <w:webHidden/>
              </w:rPr>
              <w:instrText xml:space="preserve"> PAGEREF _Toc133572400 \h </w:instrText>
            </w:r>
            <w:r w:rsidR="00FE4301">
              <w:rPr>
                <w:noProof/>
                <w:webHidden/>
              </w:rPr>
            </w:r>
            <w:r w:rsidR="00FE4301">
              <w:rPr>
                <w:noProof/>
                <w:webHidden/>
              </w:rPr>
              <w:fldChar w:fldCharType="separate"/>
            </w:r>
            <w:r w:rsidR="00FF4BA5">
              <w:rPr>
                <w:noProof/>
                <w:webHidden/>
              </w:rPr>
              <w:t>42</w:t>
            </w:r>
            <w:r w:rsidR="00FE4301">
              <w:rPr>
                <w:noProof/>
                <w:webHidden/>
              </w:rPr>
              <w:fldChar w:fldCharType="end"/>
            </w:r>
          </w:hyperlink>
        </w:p>
        <w:p w14:paraId="184CF129" w14:textId="5FBA8B03" w:rsidR="00FE4301" w:rsidRDefault="00000000" w:rsidP="00FE4301">
          <w:pPr>
            <w:pStyle w:val="21"/>
            <w:tabs>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3572401" w:history="1">
            <w:r w:rsidR="00FE4301" w:rsidRPr="008C2625">
              <w:rPr>
                <w:rStyle w:val="a9"/>
                <w:rFonts w:eastAsia="Times New Roman"/>
                <w:noProof/>
              </w:rPr>
              <w:t>2.3. Социальный проект по внедрению программы обучения компьютерной грамотности и использования современных технологий</w:t>
            </w:r>
            <w:r w:rsidR="00FE4301">
              <w:rPr>
                <w:noProof/>
                <w:webHidden/>
              </w:rPr>
              <w:tab/>
            </w:r>
            <w:r w:rsidR="00FE4301">
              <w:rPr>
                <w:noProof/>
                <w:webHidden/>
              </w:rPr>
              <w:fldChar w:fldCharType="begin"/>
            </w:r>
            <w:r w:rsidR="00FE4301">
              <w:rPr>
                <w:noProof/>
                <w:webHidden/>
              </w:rPr>
              <w:instrText xml:space="preserve"> PAGEREF _Toc133572401 \h </w:instrText>
            </w:r>
            <w:r w:rsidR="00FE4301">
              <w:rPr>
                <w:noProof/>
                <w:webHidden/>
              </w:rPr>
            </w:r>
            <w:r w:rsidR="00FE4301">
              <w:rPr>
                <w:noProof/>
                <w:webHidden/>
              </w:rPr>
              <w:fldChar w:fldCharType="separate"/>
            </w:r>
            <w:r w:rsidR="00FF4BA5">
              <w:rPr>
                <w:noProof/>
                <w:webHidden/>
              </w:rPr>
              <w:t>62</w:t>
            </w:r>
            <w:r w:rsidR="00FE4301">
              <w:rPr>
                <w:noProof/>
                <w:webHidden/>
              </w:rPr>
              <w:fldChar w:fldCharType="end"/>
            </w:r>
          </w:hyperlink>
        </w:p>
        <w:p w14:paraId="5ACC6645" w14:textId="3C66A7BA" w:rsidR="00FE4301" w:rsidRDefault="00000000" w:rsidP="00FE4301">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3572402" w:history="1">
            <w:r w:rsidR="00FE4301" w:rsidRPr="008C2625">
              <w:rPr>
                <w:rStyle w:val="a9"/>
                <w:noProof/>
              </w:rPr>
              <w:t>Заключение</w:t>
            </w:r>
            <w:r w:rsidR="00FE4301">
              <w:rPr>
                <w:noProof/>
                <w:webHidden/>
              </w:rPr>
              <w:tab/>
            </w:r>
            <w:r w:rsidR="00FE4301">
              <w:rPr>
                <w:noProof/>
                <w:webHidden/>
              </w:rPr>
              <w:fldChar w:fldCharType="begin"/>
            </w:r>
            <w:r w:rsidR="00FE4301">
              <w:rPr>
                <w:noProof/>
                <w:webHidden/>
              </w:rPr>
              <w:instrText xml:space="preserve"> PAGEREF _Toc133572402 \h </w:instrText>
            </w:r>
            <w:r w:rsidR="00FE4301">
              <w:rPr>
                <w:noProof/>
                <w:webHidden/>
              </w:rPr>
            </w:r>
            <w:r w:rsidR="00FE4301">
              <w:rPr>
                <w:noProof/>
                <w:webHidden/>
              </w:rPr>
              <w:fldChar w:fldCharType="separate"/>
            </w:r>
            <w:r w:rsidR="00FF4BA5">
              <w:rPr>
                <w:noProof/>
                <w:webHidden/>
              </w:rPr>
              <w:t>67</w:t>
            </w:r>
            <w:r w:rsidR="00FE4301">
              <w:rPr>
                <w:noProof/>
                <w:webHidden/>
              </w:rPr>
              <w:fldChar w:fldCharType="end"/>
            </w:r>
          </w:hyperlink>
        </w:p>
        <w:p w14:paraId="6E7C3DA1" w14:textId="7A7E2E2E" w:rsidR="00FE4301" w:rsidRDefault="00000000" w:rsidP="00FE4301">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3572403" w:history="1">
            <w:r w:rsidR="00FE4301" w:rsidRPr="008C2625">
              <w:rPr>
                <w:rStyle w:val="a9"/>
                <w:noProof/>
              </w:rPr>
              <w:t>Библиографический список</w:t>
            </w:r>
            <w:r w:rsidR="00FE4301">
              <w:rPr>
                <w:noProof/>
                <w:webHidden/>
              </w:rPr>
              <w:tab/>
            </w:r>
            <w:r w:rsidR="00FE4301">
              <w:rPr>
                <w:noProof/>
                <w:webHidden/>
              </w:rPr>
              <w:fldChar w:fldCharType="begin"/>
            </w:r>
            <w:r w:rsidR="00FE4301">
              <w:rPr>
                <w:noProof/>
                <w:webHidden/>
              </w:rPr>
              <w:instrText xml:space="preserve"> PAGEREF _Toc133572403 \h </w:instrText>
            </w:r>
            <w:r w:rsidR="00FE4301">
              <w:rPr>
                <w:noProof/>
                <w:webHidden/>
              </w:rPr>
            </w:r>
            <w:r w:rsidR="00FE4301">
              <w:rPr>
                <w:noProof/>
                <w:webHidden/>
              </w:rPr>
              <w:fldChar w:fldCharType="separate"/>
            </w:r>
            <w:r w:rsidR="00FF4BA5">
              <w:rPr>
                <w:noProof/>
                <w:webHidden/>
              </w:rPr>
              <w:t>70</w:t>
            </w:r>
            <w:r w:rsidR="00FE4301">
              <w:rPr>
                <w:noProof/>
                <w:webHidden/>
              </w:rPr>
              <w:fldChar w:fldCharType="end"/>
            </w:r>
          </w:hyperlink>
        </w:p>
        <w:p w14:paraId="2F553E27" w14:textId="1968C0ED" w:rsidR="00FE4301" w:rsidRDefault="00000000" w:rsidP="00FE4301">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3572404" w:history="1">
            <w:r w:rsidR="00FE4301" w:rsidRPr="008C2625">
              <w:rPr>
                <w:rStyle w:val="a9"/>
                <w:noProof/>
              </w:rPr>
              <w:t>Приложение</w:t>
            </w:r>
            <w:r w:rsidR="00FE4301">
              <w:rPr>
                <w:noProof/>
                <w:webHidden/>
              </w:rPr>
              <w:tab/>
            </w:r>
            <w:r w:rsidR="00FE4301">
              <w:rPr>
                <w:noProof/>
                <w:webHidden/>
              </w:rPr>
              <w:fldChar w:fldCharType="begin"/>
            </w:r>
            <w:r w:rsidR="00FE4301">
              <w:rPr>
                <w:noProof/>
                <w:webHidden/>
              </w:rPr>
              <w:instrText xml:space="preserve"> PAGEREF _Toc133572404 \h </w:instrText>
            </w:r>
            <w:r w:rsidR="00FE4301">
              <w:rPr>
                <w:noProof/>
                <w:webHidden/>
              </w:rPr>
            </w:r>
            <w:r w:rsidR="00FE4301">
              <w:rPr>
                <w:noProof/>
                <w:webHidden/>
              </w:rPr>
              <w:fldChar w:fldCharType="separate"/>
            </w:r>
            <w:r w:rsidR="00FF4BA5">
              <w:rPr>
                <w:noProof/>
                <w:webHidden/>
              </w:rPr>
              <w:t>78</w:t>
            </w:r>
            <w:r w:rsidR="00FE4301">
              <w:rPr>
                <w:noProof/>
                <w:webHidden/>
              </w:rPr>
              <w:fldChar w:fldCharType="end"/>
            </w:r>
          </w:hyperlink>
        </w:p>
        <w:p w14:paraId="35A0F4AE" w14:textId="743E30F6" w:rsidR="0097000D" w:rsidRDefault="0097000D" w:rsidP="00FE4301">
          <w:r w:rsidRPr="0097000D">
            <w:rPr>
              <w:b/>
              <w:bCs/>
            </w:rPr>
            <w:fldChar w:fldCharType="end"/>
          </w:r>
        </w:p>
      </w:sdtContent>
    </w:sdt>
    <w:p w14:paraId="6B12A11A" w14:textId="67DC72C0" w:rsidR="003C273F" w:rsidRDefault="003C273F">
      <w:pPr>
        <w:spacing w:after="160" w:line="259" w:lineRule="auto"/>
        <w:ind w:firstLine="0"/>
        <w:jc w:val="left"/>
      </w:pPr>
      <w:r>
        <w:br w:type="page"/>
      </w:r>
    </w:p>
    <w:p w14:paraId="72EA9408" w14:textId="3CD6EA04" w:rsidR="003C273F" w:rsidRPr="003C273F" w:rsidRDefault="009C245F" w:rsidP="003C273F">
      <w:pPr>
        <w:pStyle w:val="1"/>
      </w:pPr>
      <w:bookmarkStart w:id="1" w:name="_Toc133572393"/>
      <w:r w:rsidRPr="003C273F">
        <w:lastRenderedPageBreak/>
        <w:t>Введение</w:t>
      </w:r>
      <w:bookmarkEnd w:id="1"/>
    </w:p>
    <w:p w14:paraId="36F5D4B7" w14:textId="7CBF54C6" w:rsidR="003C273F" w:rsidRDefault="003C273F" w:rsidP="003C273F">
      <w:r w:rsidRPr="003C273F">
        <w:t>Старение населения - глобальное явление, имеющее значительные последствия для общества и его институтов. С ростом числа пожилых граждан в России и во всем мире необходимость в специализированных учреждениях для обеспечения их благополучия и социальной адаптации становится все более актуальной. Целью данного исследования является изучение социальной адаптации пожилых граждан в специализированных учреждениях с акцентом на понимание проблем, с которыми они сталкиваются, и определение стратегий для улучшения ситуации.</w:t>
      </w:r>
    </w:p>
    <w:p w14:paraId="3A0DEC8C" w14:textId="398C5959" w:rsidR="003C273F" w:rsidRDefault="003C273F" w:rsidP="003C273F">
      <w:r>
        <w:t>Актуальность данного исследования заключается в росте числа пожилых граждан как во всем мире, так и в России. По состоянию на 2021 год доля людей в возрасте 60 лет и старше в России оценивается примерно в 21,7% от общей численности населения (Росстат, 2021). Ожидается, что в ближайшие годы это число будет расти, предъявляя повышенные требования к специализированным учреждениям и специалистам, работающим с пожилым населением. Лучшее понимание процесса социальной адаптации в данных специализированных учреждениях поможет разработать политику, программы и услуги для оптимального удовлетворения потребностей пожилых граждан.</w:t>
      </w:r>
    </w:p>
    <w:p w14:paraId="584C8E89" w14:textId="38704CC1" w:rsidR="00843C1C" w:rsidRDefault="00843C1C" w:rsidP="00843C1C">
      <w:r w:rsidRPr="005372A2">
        <w:t xml:space="preserve">Современные исследования социальной адаптации пожилых людей в постпенсионный период включают работы таких ученых, как Н. Г. Ковалева, В. И. Курбатов, Ю. Б. Степанова и </w:t>
      </w:r>
      <w:proofErr w:type="spellStart"/>
      <w:r w:rsidRPr="005372A2">
        <w:t>И</w:t>
      </w:r>
      <w:proofErr w:type="spellEnd"/>
      <w:r w:rsidRPr="005372A2">
        <w:t xml:space="preserve">. Шендрик. В других публикациях В. Д. Альперовича, А. А. </w:t>
      </w:r>
      <w:proofErr w:type="spellStart"/>
      <w:r w:rsidRPr="005372A2">
        <w:t>Иржановой</w:t>
      </w:r>
      <w:proofErr w:type="spellEnd"/>
      <w:r w:rsidRPr="005372A2">
        <w:t xml:space="preserve">, Г. А. Сафаровой, Н. Г. Супрун, Е. И. </w:t>
      </w:r>
      <w:proofErr w:type="spellStart"/>
      <w:r w:rsidRPr="005372A2">
        <w:t>Холостовой</w:t>
      </w:r>
      <w:proofErr w:type="spellEnd"/>
      <w:r w:rsidRPr="005372A2">
        <w:t xml:space="preserve"> рассматриваются вопросы старения и социальной адаптации в различных условиях. С.Ю. </w:t>
      </w:r>
      <w:proofErr w:type="spellStart"/>
      <w:r w:rsidRPr="005372A2">
        <w:t>Коростина</w:t>
      </w:r>
      <w:proofErr w:type="spellEnd"/>
      <w:r w:rsidRPr="005372A2">
        <w:t xml:space="preserve"> рассматривает социальную адаптацию в контексте здорового образа жизни</w:t>
      </w:r>
      <w:r>
        <w:t xml:space="preserve">, </w:t>
      </w:r>
      <w:r w:rsidRPr="005372A2">
        <w:t xml:space="preserve">а Е.В. </w:t>
      </w:r>
      <w:proofErr w:type="spellStart"/>
      <w:r w:rsidRPr="005372A2">
        <w:t>Терелянская</w:t>
      </w:r>
      <w:proofErr w:type="spellEnd"/>
      <w:r w:rsidRPr="005372A2">
        <w:t xml:space="preserve"> и Н. А. Черникова подчеркивают важность подготовки студентов-бакалавров к соответствующей </w:t>
      </w:r>
      <w:r>
        <w:t>социальной деятельности в отношении лиц пожилого возраста.</w:t>
      </w:r>
    </w:p>
    <w:p w14:paraId="397D07A1" w14:textId="77777777" w:rsidR="003C273F" w:rsidRDefault="003C273F" w:rsidP="003C273F">
      <w:r>
        <w:t xml:space="preserve">Процесс социальной адаптации пожилых граждан в специализированных учреждениях охватывает целый ряд факторов, включая психологические, </w:t>
      </w:r>
      <w:r>
        <w:lastRenderedPageBreak/>
        <w:t>физиологические, социальные и культурные аспекты. По мере старения у людей может наблюдаться снижение когнитивных способностей, физические ограничения и эмоциональные проблемы, и все это может повлиять на их способность адаптироваться к новой среде и социальному окружению. Таким образом, проблема исследования заключается в изучении процесса социальной адаптации в специализированных учреждениях и выявлении факторов, способствующих или препятствующих успешной адаптации пожилых граждан.</w:t>
      </w:r>
    </w:p>
    <w:p w14:paraId="1B4141B5" w14:textId="53215AB1" w:rsidR="003C273F" w:rsidRDefault="003C273F" w:rsidP="003C273F">
      <w:r>
        <w:t>Данное исследование вносит вклад в существующий массив знаний о социальной адаптации пожилых граждан, особенно в контексте специализированных учреждений. Теоретическая значимость заключается в изучении факторов, влияющих на успешную адаптацию, с опорой на таких российских авторов, как Выготский (1978), который подчеркивал роль социального взаимодействия в когнитивном развитии, и Леонтьев (1981), который акцентировал внимание на важности деятельности в развитии человека. Интегрируя существующие теоретические перспективы, исследование направлено на развитие более полного понимания процесса социальной адаптации пожилых граждан в специализированных учреждениях.</w:t>
      </w:r>
    </w:p>
    <w:p w14:paraId="3182830A" w14:textId="6A64E7CB" w:rsidR="003C273F" w:rsidRDefault="003C273F" w:rsidP="003C273F">
      <w:r>
        <w:t>Практическая значимость данного исследования состоит в том, что оно может помочь в разработке политики, программ и предоставлении услуг в специализированных учреждениях. Определив факторы, способствующие успешной социальной адаптации пожилых граждан, данное исследование может предоставить основанные на фактах рекомендации по улучшению качества ухода и поддержки, предоставляемых в специализированных учреждениях. В конечном итоге, исследование призвано внести вклад в разработку более эффективных стратегий по повышению благосостояния и социальной интеграции пожилых граждан в специализированных учреждениях, тем самым улучшая общее качество их жизни.</w:t>
      </w:r>
    </w:p>
    <w:p w14:paraId="18F6E369" w14:textId="3541E2C8" w:rsidR="003C273F" w:rsidRDefault="003C273F" w:rsidP="003C273F">
      <w:r>
        <w:t>Цель выпускной квалификационной работы - а</w:t>
      </w:r>
      <w:r w:rsidRPr="003C273F">
        <w:t>нализ опыта социальной адаптации граждан пожилого возраста в специализированном учреждении.</w:t>
      </w:r>
    </w:p>
    <w:p w14:paraId="66C21D91" w14:textId="25602E75" w:rsidR="003C273F" w:rsidRDefault="003C273F" w:rsidP="003C273F">
      <w:r>
        <w:t>Задачи выпускной квалификационной работы:</w:t>
      </w:r>
    </w:p>
    <w:p w14:paraId="4AB74CB6" w14:textId="77777777" w:rsidR="003C273F" w:rsidRPr="003C273F" w:rsidRDefault="003C273F" w:rsidP="003C273F">
      <w:pPr>
        <w:numPr>
          <w:ilvl w:val="0"/>
          <w:numId w:val="1"/>
        </w:numPr>
        <w:ind w:left="0" w:firstLine="709"/>
      </w:pPr>
      <w:r w:rsidRPr="003C273F">
        <w:lastRenderedPageBreak/>
        <w:t>Описать психологические и социальные характеристики граждан пожилого возраста.</w:t>
      </w:r>
    </w:p>
    <w:p w14:paraId="7506B463" w14:textId="77777777" w:rsidR="003C273F" w:rsidRPr="003C273F" w:rsidRDefault="003C273F" w:rsidP="003C273F">
      <w:pPr>
        <w:numPr>
          <w:ilvl w:val="0"/>
          <w:numId w:val="1"/>
        </w:numPr>
        <w:ind w:left="0" w:firstLine="709"/>
      </w:pPr>
      <w:r w:rsidRPr="003C273F">
        <w:t>Проанализировать специфику организации социальной адаптации граждан пожилого возраста</w:t>
      </w:r>
    </w:p>
    <w:p w14:paraId="28DF8AC1" w14:textId="77777777" w:rsidR="003C273F" w:rsidRDefault="003C273F" w:rsidP="003C273F">
      <w:pPr>
        <w:numPr>
          <w:ilvl w:val="0"/>
          <w:numId w:val="1"/>
        </w:numPr>
        <w:ind w:left="0" w:firstLine="709"/>
      </w:pPr>
      <w:r w:rsidRPr="003C273F">
        <w:t>Провести практическое исследование опыта социальной адаптации граждан пожилого возраста в специализированном учреждении.</w:t>
      </w:r>
    </w:p>
    <w:p w14:paraId="2002297E" w14:textId="6489A902" w:rsidR="003C273F" w:rsidRDefault="003C273F" w:rsidP="003C273F">
      <w:pPr>
        <w:numPr>
          <w:ilvl w:val="0"/>
          <w:numId w:val="1"/>
        </w:numPr>
        <w:ind w:left="0" w:firstLine="709"/>
      </w:pPr>
      <w:r w:rsidRPr="003C273F">
        <w:t xml:space="preserve">Разработать </w:t>
      </w:r>
      <w:r w:rsidR="00F34441">
        <w:t xml:space="preserve">проект </w:t>
      </w:r>
      <w:r w:rsidRPr="003C273F">
        <w:t xml:space="preserve">по </w:t>
      </w:r>
      <w:r w:rsidR="00F34441">
        <w:t xml:space="preserve">улучшению </w:t>
      </w:r>
      <w:r w:rsidRPr="003C273F">
        <w:t>социальной адаптации граждан пожилого возраста в специализированном учреждении.</w:t>
      </w:r>
    </w:p>
    <w:p w14:paraId="428892BF" w14:textId="4F6273C5" w:rsidR="003C273F" w:rsidRDefault="003C273F" w:rsidP="003C273F">
      <w:r>
        <w:t>Объект выпускной квалификационной работы – граждане пожилого возраста.</w:t>
      </w:r>
    </w:p>
    <w:p w14:paraId="1297C36C" w14:textId="033A2D70" w:rsidR="003C273F" w:rsidRDefault="003C273F" w:rsidP="003C273F">
      <w:r>
        <w:t>Предмет выпускной квалификационной работы – социальная адаптация граждан пожилого возраста.</w:t>
      </w:r>
    </w:p>
    <w:p w14:paraId="3E693D2C" w14:textId="322917EB" w:rsidR="003C273F" w:rsidRDefault="003C273F" w:rsidP="003C273F">
      <w:r>
        <w:t xml:space="preserve">Гипотеза исследования: </w:t>
      </w:r>
      <w:r>
        <w:rPr>
          <w:rFonts w:eastAsia="Calibri"/>
        </w:rPr>
        <w:t>грамотная организация социальной адаптации граждан пожилого возраста, учитывающая психологические и социальные характеристики, повышает результативность деятельности социального работника.</w:t>
      </w:r>
    </w:p>
    <w:p w14:paraId="7EE1EA33" w14:textId="69A2E7DD" w:rsidR="003C273F" w:rsidRDefault="003C273F" w:rsidP="003C273F">
      <w:pPr>
        <w:rPr>
          <w:rFonts w:eastAsia="Calibri"/>
        </w:rPr>
      </w:pPr>
      <w:r>
        <w:t xml:space="preserve">Методы исследования: теоретические – анализ и синтез информации, эмпирические - </w:t>
      </w:r>
      <w:r>
        <w:rPr>
          <w:rFonts w:eastAsia="Calibri"/>
        </w:rPr>
        <w:t>анализ документов, анкетирование, интервью.</w:t>
      </w:r>
    </w:p>
    <w:p w14:paraId="27EAB12B" w14:textId="03E46E8C" w:rsidR="003C273F" w:rsidRDefault="003C273F" w:rsidP="003C273F">
      <w:pPr>
        <w:rPr>
          <w:rFonts w:eastAsia="Calibri"/>
        </w:rPr>
      </w:pPr>
      <w:r>
        <w:rPr>
          <w:rFonts w:eastAsia="Calibri"/>
        </w:rPr>
        <w:t>Структура выпускной квалификационной работы состоит из введения, двух глав, заключения, библиографического списка, приложения.</w:t>
      </w:r>
    </w:p>
    <w:p w14:paraId="6D71B232" w14:textId="77777777" w:rsidR="003C273F" w:rsidRDefault="003C273F">
      <w:pPr>
        <w:spacing w:after="160" w:line="259" w:lineRule="auto"/>
        <w:ind w:firstLine="0"/>
        <w:jc w:val="left"/>
        <w:rPr>
          <w:rFonts w:eastAsia="Calibri"/>
        </w:rPr>
      </w:pPr>
      <w:r>
        <w:rPr>
          <w:rFonts w:eastAsia="Calibri"/>
        </w:rPr>
        <w:br w:type="page"/>
      </w:r>
    </w:p>
    <w:p w14:paraId="1EA87365" w14:textId="6FEB9A76" w:rsidR="003C273F" w:rsidRDefault="009C245F" w:rsidP="003C273F">
      <w:pPr>
        <w:pStyle w:val="1"/>
        <w:rPr>
          <w:rFonts w:eastAsia="Calibri"/>
        </w:rPr>
      </w:pPr>
      <w:bookmarkStart w:id="2" w:name="_Toc133572394"/>
      <w:r>
        <w:rPr>
          <w:rFonts w:eastAsia="Calibri"/>
        </w:rPr>
        <w:lastRenderedPageBreak/>
        <w:t>Глава 1. Организация социальной адаптации граждан пожилого возраста</w:t>
      </w:r>
      <w:bookmarkEnd w:id="2"/>
    </w:p>
    <w:p w14:paraId="45C99A02" w14:textId="0D659147" w:rsidR="003C273F" w:rsidRPr="00F52D47" w:rsidRDefault="006142CE" w:rsidP="00F52D47">
      <w:pPr>
        <w:pStyle w:val="2"/>
      </w:pPr>
      <w:bookmarkStart w:id="3" w:name="_Toc133572395"/>
      <w:r w:rsidRPr="00F52D47">
        <w:t>Теоретические основы социальной адаптации пожилых граждан</w:t>
      </w:r>
      <w:bookmarkEnd w:id="3"/>
    </w:p>
    <w:p w14:paraId="770B978D" w14:textId="5C45EEA1" w:rsidR="009D7766" w:rsidRPr="009D7766" w:rsidRDefault="009D7766" w:rsidP="009D7766">
      <w:r>
        <w:t xml:space="preserve">Данные Росстата за 2021 год показывают, что численность населения пенсионного возраста в России составила около 36,9 млн человек. Эта статистика подчеркивает регрессивный характер населения России, который определяется тем, что доля лиц в возрасте 50 лет и старше превышает долю более молодого населения. Этот демографический сдвиг требует повышенного внимания к пожилым людям со стороны общества и государства, чтобы обеспечить стабильное качество их жизни в процессе перехода к новой социальной роли </w:t>
      </w:r>
      <w:r w:rsidRPr="009D7766">
        <w:t>[</w:t>
      </w:r>
      <w:r w:rsidR="00E73293" w:rsidRPr="00E73293">
        <w:t>20</w:t>
      </w:r>
      <w:r w:rsidRPr="009D7766">
        <w:t>]</w:t>
      </w:r>
      <w:r>
        <w:t>.</w:t>
      </w:r>
    </w:p>
    <w:p w14:paraId="3F9CDE62" w14:textId="47F9E37D" w:rsidR="006142CE" w:rsidRDefault="006142CE" w:rsidP="006142CE">
      <w:r>
        <w:t>Цель данного раздела - дать полное представление о теоретических основах, лежащих в основе социальной адаптации пожилых граждан в специализированных учреждениях. Анализируя работы выдающихся российских ученых, что позволит проанализировать психологические, физиологические, социальные и культурные факторы, влияющие на процесс адаптации пожилых граждан.</w:t>
      </w:r>
    </w:p>
    <w:p w14:paraId="0D259C6E" w14:textId="265CF6A2" w:rsidR="003675C8" w:rsidRDefault="003675C8" w:rsidP="003675C8">
      <w:r>
        <w:t>В соответствии с руководящими принципами, установленными глобальными институтами, такими как Организация Объединенных Наций и Международная организация труда (МОТ), лица в возрасте 60 лет и старше классифицируются как пожилые. Эта категория включает людей с различным состоянием здоровья, социальным происхождением, образовательными достижениями и личными интересами. По достижении пенсионного возраста многие из этих людей увольняются с работы.</w:t>
      </w:r>
    </w:p>
    <w:p w14:paraId="4248C1AC" w14:textId="679EA431" w:rsidR="003675C8" w:rsidRDefault="003675C8" w:rsidP="003675C8">
      <w:r>
        <w:t xml:space="preserve">Важным фактором социальной адаптации пожилых людей, особенно лиц с ограниченными возможностями, является их способность интегрироваться в общество, состоящее в основном из трудоспособных людей. Важность этого вопроса усиливается в связи с изменением общественного восприятия людей, которые либо рождаются с ограниченными возможностями, либо приобретают </w:t>
      </w:r>
      <w:r>
        <w:lastRenderedPageBreak/>
        <w:t>их в течение своей жизни. Когда люди переходят в данную возрастную группу, они сталкиваются с множеством проблем, охватывающих психологическую, социальную, моральную и этическую сферы.</w:t>
      </w:r>
    </w:p>
    <w:p w14:paraId="7591DE68" w14:textId="4C0DD0F4" w:rsidR="003675C8" w:rsidRDefault="003675C8" w:rsidP="003675C8">
      <w:r>
        <w:t>Основные проблемы, с которыми сталкиваются пожилые люди, включают:</w:t>
      </w:r>
    </w:p>
    <w:p w14:paraId="780E2FB1" w14:textId="77777777" w:rsidR="003675C8" w:rsidRDefault="003675C8" w:rsidP="005B676F">
      <w:pPr>
        <w:pStyle w:val="aa"/>
        <w:numPr>
          <w:ilvl w:val="0"/>
          <w:numId w:val="34"/>
        </w:numPr>
        <w:ind w:left="0" w:firstLine="709"/>
      </w:pPr>
      <w:r>
        <w:t>Ограничения в их жизнедеятельности.</w:t>
      </w:r>
    </w:p>
    <w:p w14:paraId="53489981" w14:textId="110CB494" w:rsidR="003675C8" w:rsidRDefault="003675C8" w:rsidP="005B676F">
      <w:pPr>
        <w:pStyle w:val="aa"/>
        <w:numPr>
          <w:ilvl w:val="0"/>
          <w:numId w:val="34"/>
        </w:numPr>
        <w:ind w:left="0" w:firstLine="709"/>
      </w:pPr>
      <w:r>
        <w:t>Отстранение от активной жизни и изменения в отношениях с окружающими.</w:t>
      </w:r>
    </w:p>
    <w:p w14:paraId="2335BB9D" w14:textId="32449567" w:rsidR="003675C8" w:rsidRDefault="003675C8" w:rsidP="005B676F">
      <w:pPr>
        <w:pStyle w:val="aa"/>
        <w:numPr>
          <w:ilvl w:val="0"/>
          <w:numId w:val="34"/>
        </w:numPr>
        <w:ind w:left="0" w:firstLine="709"/>
      </w:pPr>
      <w:r>
        <w:t xml:space="preserve">Проблемы </w:t>
      </w:r>
      <w:r w:rsidR="00091176">
        <w:t>психического здоровья.</w:t>
      </w:r>
      <w:r>
        <w:t xml:space="preserve"> </w:t>
      </w:r>
    </w:p>
    <w:p w14:paraId="5F6B3007" w14:textId="77777777" w:rsidR="003675C8" w:rsidRDefault="003675C8" w:rsidP="005B676F">
      <w:pPr>
        <w:pStyle w:val="aa"/>
        <w:numPr>
          <w:ilvl w:val="0"/>
          <w:numId w:val="34"/>
        </w:numPr>
        <w:ind w:left="0" w:firstLine="709"/>
      </w:pPr>
      <w:r>
        <w:t>Безработица, которая существенно влияет на их социально-экономическое положение.</w:t>
      </w:r>
    </w:p>
    <w:p w14:paraId="2E1E6D03" w14:textId="77777777" w:rsidR="003675C8" w:rsidRDefault="003675C8" w:rsidP="005B676F">
      <w:pPr>
        <w:pStyle w:val="aa"/>
        <w:numPr>
          <w:ilvl w:val="0"/>
          <w:numId w:val="34"/>
        </w:numPr>
        <w:ind w:left="0" w:firstLine="709"/>
      </w:pPr>
      <w:r>
        <w:t>Разрушение традиционных семейных структур, что часто приводит к снижению статуса и уважения к пожилым людям.</w:t>
      </w:r>
    </w:p>
    <w:p w14:paraId="6048D837" w14:textId="77777777" w:rsidR="003675C8" w:rsidRDefault="003675C8" w:rsidP="005B676F">
      <w:pPr>
        <w:pStyle w:val="aa"/>
        <w:numPr>
          <w:ilvl w:val="0"/>
          <w:numId w:val="34"/>
        </w:numPr>
        <w:ind w:left="0" w:firstLine="709"/>
      </w:pPr>
      <w:r>
        <w:t>Финансовая нестабильность - проблема, которая усугубляется инфляцией и высокой стоимостью лекарств и услуг.</w:t>
      </w:r>
    </w:p>
    <w:p w14:paraId="4DEC3CF3" w14:textId="77777777" w:rsidR="00091176" w:rsidRDefault="003675C8" w:rsidP="005B676F">
      <w:pPr>
        <w:pStyle w:val="aa"/>
        <w:numPr>
          <w:ilvl w:val="0"/>
          <w:numId w:val="34"/>
        </w:numPr>
        <w:ind w:left="0" w:firstLine="709"/>
      </w:pPr>
      <w:r>
        <w:t>Бездомность в пожилом возрасте.</w:t>
      </w:r>
    </w:p>
    <w:p w14:paraId="5134055D" w14:textId="77777777" w:rsidR="00091176" w:rsidRDefault="003675C8" w:rsidP="005B676F">
      <w:pPr>
        <w:pStyle w:val="aa"/>
        <w:numPr>
          <w:ilvl w:val="0"/>
          <w:numId w:val="34"/>
        </w:numPr>
        <w:ind w:left="0" w:firstLine="709"/>
      </w:pPr>
      <w:r>
        <w:t>Конфликт между поколениями, который возникает из-за различий в интересах, ценностях и убеждениях внутри семей. Этот конфликт может усугубить ранее существовавшую напряженность и способствовать возникновению чувства изоляции у пожилых людей.</w:t>
      </w:r>
    </w:p>
    <w:p w14:paraId="7AD85424" w14:textId="4D547BD7" w:rsidR="003675C8" w:rsidRDefault="003675C8" w:rsidP="005B676F">
      <w:pPr>
        <w:pStyle w:val="aa"/>
        <w:numPr>
          <w:ilvl w:val="0"/>
          <w:numId w:val="34"/>
        </w:numPr>
        <w:ind w:left="0" w:firstLine="709"/>
      </w:pPr>
      <w:r>
        <w:t xml:space="preserve">Одиночество </w:t>
      </w:r>
      <w:r w:rsidR="00091176">
        <w:t>— это</w:t>
      </w:r>
      <w:r>
        <w:t xml:space="preserve"> переживание, которое вызывает сложные и интенсивные эмоции, отражающие разрыв между внутренним миром человека и его внешней сетью взаимоотношений</w:t>
      </w:r>
      <w:r w:rsidR="00D03CBB">
        <w:t xml:space="preserve"> </w:t>
      </w:r>
      <w:r w:rsidR="00D03CBB" w:rsidRPr="00D03CBB">
        <w:t>[</w:t>
      </w:r>
      <w:r w:rsidR="0017105A">
        <w:t>4</w:t>
      </w:r>
      <w:r w:rsidR="00E73293" w:rsidRPr="00E73293">
        <w:t>0</w:t>
      </w:r>
      <w:r w:rsidR="00D03CBB" w:rsidRPr="00D03CBB">
        <w:t>]</w:t>
      </w:r>
      <w:r w:rsidR="00D03CBB">
        <w:t>.</w:t>
      </w:r>
    </w:p>
    <w:p w14:paraId="013A66B1" w14:textId="2F70F495" w:rsidR="003675C8" w:rsidRDefault="003675C8" w:rsidP="003675C8">
      <w:r>
        <w:t xml:space="preserve">Несмотря на разнообразие стоящих перед ними проблем, некоторые пожилые люди способны справляться с </w:t>
      </w:r>
      <w:r w:rsidR="00D03CBB">
        <w:t>данными</w:t>
      </w:r>
      <w:r>
        <w:t xml:space="preserve"> проблемами самостоятельно или при поддержке своей семьи и ближайшего социального окружения. Другие, однако, нуждаются в помощи государственных структур и социальных институтов. Для удовлетворения потребностей этой демографически значимой </w:t>
      </w:r>
      <w:r>
        <w:lastRenderedPageBreak/>
        <w:t>группы и обеспечения благополучия необходима надежная система социальной защиты. Эта система должна включать комплексные механизмы социальной поддержки, адаптированные к потребностям пожилых людей</w:t>
      </w:r>
      <w:r w:rsidR="00D03CBB">
        <w:t>.</w:t>
      </w:r>
    </w:p>
    <w:p w14:paraId="3692ADFD" w14:textId="548BA262" w:rsidR="00F52D47" w:rsidRPr="00FD624F" w:rsidRDefault="00F52D47" w:rsidP="006142CE">
      <w:r w:rsidRPr="00F52D47">
        <w:t>Социальная адаптация — это процесс, в ходе которого люди приспосабливаются к новым социальным условиям, ролям и ожиданиям. Для пожилых граждан, особенно проживающих в специализированных учреждениях, социальная адаптация включает в себя приспособление к проблемам и изменениям, связанным со старением, таким как ухудшение здоровья, потеря независимости, изменение социальных ролей и отношений. В российской литературе социальная адаптация рассматривается как сложный, многогранный процесс, на который влияют различные психологические, социальные и средовые факторы</w:t>
      </w:r>
      <w:r w:rsidR="00FD624F">
        <w:t xml:space="preserve"> </w:t>
      </w:r>
      <w:r w:rsidR="00FD624F" w:rsidRPr="00FD624F">
        <w:t>[</w:t>
      </w:r>
      <w:r w:rsidR="00CC2B68">
        <w:t>41</w:t>
      </w:r>
      <w:r w:rsidR="00FD624F" w:rsidRPr="00FD624F">
        <w:t>]</w:t>
      </w:r>
      <w:r w:rsidR="00FD624F">
        <w:t>.</w:t>
      </w:r>
    </w:p>
    <w:p w14:paraId="15784EDB" w14:textId="77777777" w:rsidR="00F52D47" w:rsidRDefault="00F52D47" w:rsidP="00F52D47">
      <w:r>
        <w:t>Российские ученые выделяют несколько типов социальной адаптации, актуальных для пожилых граждан, которые можно разделить на следующие категории:</w:t>
      </w:r>
    </w:p>
    <w:p w14:paraId="550AC6E6" w14:textId="3ECE8AA3" w:rsidR="00F52D47" w:rsidRDefault="00F52D47" w:rsidP="007110AE">
      <w:pPr>
        <w:numPr>
          <w:ilvl w:val="0"/>
          <w:numId w:val="3"/>
        </w:numPr>
        <w:ind w:left="0" w:firstLine="709"/>
      </w:pPr>
      <w:r>
        <w:t>Психологическая адаптация: данный тип адаптации включает в себя корректировку мыслей, эмоций и отношения человека в ответ на новые обстоятельства. Для пожилых людей психологическая адаптация может включать в себя преодоление эмоциональных проблем, связанных со старением, таких как чувство потери, горя или одиночества</w:t>
      </w:r>
      <w:r w:rsidR="000B5EED">
        <w:t xml:space="preserve"> </w:t>
      </w:r>
      <w:r w:rsidR="000B5EED" w:rsidRPr="000B5EED">
        <w:t>[</w:t>
      </w:r>
      <w:r w:rsidR="0017105A" w:rsidRPr="0017105A">
        <w:t>6</w:t>
      </w:r>
      <w:r w:rsidR="002E7F58" w:rsidRPr="002E7F58">
        <w:t>1</w:t>
      </w:r>
      <w:r w:rsidR="000B5EED" w:rsidRPr="000B5EED">
        <w:t>]</w:t>
      </w:r>
      <w:r w:rsidR="000B5EED">
        <w:t>.</w:t>
      </w:r>
    </w:p>
    <w:p w14:paraId="446E7896" w14:textId="427DAC44" w:rsidR="00F52D47" w:rsidRDefault="00F52D47" w:rsidP="007110AE">
      <w:pPr>
        <w:numPr>
          <w:ilvl w:val="0"/>
          <w:numId w:val="3"/>
        </w:numPr>
        <w:ind w:left="0" w:firstLine="709"/>
      </w:pPr>
      <w:r>
        <w:t>Поведенческая адаптация: данный вид адаптации относится к процессу изменения своего поведения и привычек в соответствии с новыми социальными нормами, ожиданиями и ролями. В контексте специализированных учреждений поведенческая адаптация может включать в себя приспособление к новому распорядку дня, участие в новой деятельности и взаимодействие с новыми людьми</w:t>
      </w:r>
      <w:r w:rsidR="00BD08EC">
        <w:t xml:space="preserve"> </w:t>
      </w:r>
      <w:r w:rsidR="00BD08EC" w:rsidRPr="00BD08EC">
        <w:t>[</w:t>
      </w:r>
      <w:r w:rsidR="0017105A" w:rsidRPr="0017105A">
        <w:t>5</w:t>
      </w:r>
      <w:r w:rsidR="002E7F58" w:rsidRPr="002E7F58">
        <w:t>8</w:t>
      </w:r>
      <w:r w:rsidR="00BD08EC" w:rsidRPr="00BD08EC">
        <w:t>]</w:t>
      </w:r>
      <w:r w:rsidR="00BD08EC">
        <w:t>.</w:t>
      </w:r>
    </w:p>
    <w:p w14:paraId="39F2669F" w14:textId="2F25AE5A" w:rsidR="00F52D47" w:rsidRDefault="00F52D47" w:rsidP="007110AE">
      <w:pPr>
        <w:numPr>
          <w:ilvl w:val="0"/>
          <w:numId w:val="3"/>
        </w:numPr>
        <w:ind w:left="0" w:firstLine="709"/>
      </w:pPr>
      <w:r>
        <w:t xml:space="preserve">Социально-культурная адаптация: данный тип адаптации включает в себя приспособление к культурным нормам, ценностям и обычаям новой социальной среды. Для пожилых граждан социокультурная адаптация может </w:t>
      </w:r>
      <w:r>
        <w:lastRenderedPageBreak/>
        <w:t>включать в себя понимание и уважение культурных обычаев и верований других получателей услуг, а также адаптацию к институциональной культуре специализированного учреждения</w:t>
      </w:r>
      <w:r w:rsidR="00BD08EC">
        <w:t xml:space="preserve"> </w:t>
      </w:r>
      <w:r w:rsidR="00BD08EC" w:rsidRPr="00BD08EC">
        <w:t>[</w:t>
      </w:r>
      <w:r w:rsidR="00BF6593" w:rsidRPr="00BF6593">
        <w:t>5</w:t>
      </w:r>
      <w:r w:rsidR="002E7F58" w:rsidRPr="002E7F58">
        <w:t>2</w:t>
      </w:r>
      <w:r w:rsidR="00BD08EC" w:rsidRPr="00BD08EC">
        <w:t>]</w:t>
      </w:r>
      <w:r w:rsidR="00BD08EC">
        <w:t>.</w:t>
      </w:r>
    </w:p>
    <w:p w14:paraId="0F417049" w14:textId="02E85A7B" w:rsidR="00F52D47" w:rsidRDefault="00F52D47" w:rsidP="007110AE">
      <w:pPr>
        <w:numPr>
          <w:ilvl w:val="0"/>
          <w:numId w:val="3"/>
        </w:numPr>
        <w:ind w:left="0" w:firstLine="709"/>
      </w:pPr>
      <w:r>
        <w:t>Функциональная адаптация: данный вид адаптации относится к процессу приспособления к изменениям физических возможностей и состояния здоровья человека. Для пожилых людей функциональная адаптация может включать в себя обучение управлению новыми состояниями здоровья, адаптацию к изменениям в мобильности и использование вспомогательных устройств или услуг поддержки по мере необходимости</w:t>
      </w:r>
      <w:r w:rsidR="002D30EB">
        <w:t xml:space="preserve"> </w:t>
      </w:r>
      <w:r w:rsidR="002D30EB" w:rsidRPr="002D30EB">
        <w:t>[</w:t>
      </w:r>
      <w:r w:rsidR="002E7F58" w:rsidRPr="002E7F58">
        <w:t>49</w:t>
      </w:r>
      <w:r w:rsidR="002D30EB" w:rsidRPr="002D30EB">
        <w:t>]</w:t>
      </w:r>
      <w:r w:rsidR="002D30EB">
        <w:t>.</w:t>
      </w:r>
    </w:p>
    <w:p w14:paraId="189E139C" w14:textId="66BEF83C" w:rsidR="006142CE" w:rsidRPr="005E31EE" w:rsidRDefault="006142CE" w:rsidP="006142CE">
      <w:r>
        <w:t>Социокультурная теория Льва Выготского подчеркивает важность социального взаимодействия в когнитивном развитии. Согласно Выготскому (1978), когнитивные функции в первую очередь формируются под влиянием социокультурных процессов, которые опосредуются языком, культурой и социальным взаимодействием. Эта точка зрения актуальна для понимания социальной адаптации пожилых граждан в специализированных учреждениях, поскольку она подчеркивает значение социального взаимодействия для поддержания когнитивного здоровья и благополучия</w:t>
      </w:r>
      <w:r w:rsidR="005E31EE">
        <w:t xml:space="preserve"> </w:t>
      </w:r>
      <w:r w:rsidR="005E31EE" w:rsidRPr="005E31EE">
        <w:t>[</w:t>
      </w:r>
      <w:r w:rsidR="002E7F58" w:rsidRPr="002E7F58">
        <w:t>59</w:t>
      </w:r>
      <w:r w:rsidR="005E31EE" w:rsidRPr="005E31EE">
        <w:t>]</w:t>
      </w:r>
      <w:r w:rsidR="005E31EE">
        <w:t>.</w:t>
      </w:r>
    </w:p>
    <w:p w14:paraId="2A6C2535" w14:textId="655C9FF7" w:rsidR="006142CE" w:rsidRPr="000167E4" w:rsidRDefault="006142CE" w:rsidP="006142CE">
      <w:r>
        <w:t>Теория деятельности Алексея Леонтьева утверждает, что развитие человека обусловлено целенаправленной деятельностью и целеустремленными действиями. Леонтьев (1981) утверждал, что когнитивные, эмоциональные и мотивационные процессы человека неотделимы от деятельности, которой он занимается, и его взаимодействия с окружающей средой. Применяя данную теорию к контексту пожилых граждан в специализированных учреждениях, становится очевидным, что поощрение значимой деятельности и социальной активности имеет решающее значение для успешной адаптации</w:t>
      </w:r>
      <w:r w:rsidR="000167E4">
        <w:t xml:space="preserve"> </w:t>
      </w:r>
      <w:r w:rsidR="000167E4" w:rsidRPr="000167E4">
        <w:t>[</w:t>
      </w:r>
      <w:r w:rsidR="005B37F9" w:rsidRPr="005B37F9">
        <w:t>4</w:t>
      </w:r>
      <w:r w:rsidR="002E7F58" w:rsidRPr="002E7F58">
        <w:t>4</w:t>
      </w:r>
      <w:r w:rsidR="000167E4" w:rsidRPr="000167E4">
        <w:t>]</w:t>
      </w:r>
      <w:r w:rsidR="000167E4">
        <w:t>.</w:t>
      </w:r>
    </w:p>
    <w:p w14:paraId="01A363A1" w14:textId="231164DF" w:rsidR="006142CE" w:rsidRPr="00FC4391" w:rsidRDefault="006142CE" w:rsidP="006142CE">
      <w:r>
        <w:t xml:space="preserve">Перспектива развития в течение жизни, предложенная </w:t>
      </w:r>
      <w:proofErr w:type="spellStart"/>
      <w:r>
        <w:t>Балтесом</w:t>
      </w:r>
      <w:proofErr w:type="spellEnd"/>
      <w:r>
        <w:t xml:space="preserve"> и его коллегами (1999), подчеркивает непрерывный процесс адаптации на протяжении всей жизни. Данный подход признает, что развитие формируется под влиянием сложного взаимодействия биологических, психологических и социальных факторов, и что адаптационные способности человека могут усиливаться </w:t>
      </w:r>
      <w:r>
        <w:lastRenderedPageBreak/>
        <w:t>или ослабевать под влиянием его опыта. В контексте пожилых граждан, находящихся в специализированных учреждениях, представленный подход подчеркивает важность рассмотрения многочисленных факторов, влияющих на социальную адаптацию, и потенциал оказываемых социальных для содействия позитивному развитию лиц пожилого возраста</w:t>
      </w:r>
      <w:r w:rsidR="00FC4391">
        <w:t xml:space="preserve"> </w:t>
      </w:r>
      <w:r w:rsidR="00FC4391" w:rsidRPr="00FC4391">
        <w:t>[</w:t>
      </w:r>
      <w:r w:rsidR="002E7F58" w:rsidRPr="002E7F58">
        <w:t>30</w:t>
      </w:r>
      <w:r w:rsidR="00FC4391" w:rsidRPr="00FC4391">
        <w:t>]</w:t>
      </w:r>
      <w:r w:rsidR="00FC4391">
        <w:t>.</w:t>
      </w:r>
    </w:p>
    <w:p w14:paraId="3452304F" w14:textId="69C48D42" w:rsidR="009704B3" w:rsidRPr="00FA0FDF" w:rsidRDefault="009704B3" w:rsidP="006142CE">
      <w:r w:rsidRPr="009704B3">
        <w:t xml:space="preserve">Теория психосоциального развития Эрика Эриксона предлагает ценное понимание проблем, с которыми сталкиваются пожилые граждане при адаптации к жизни в специализированных учреждениях. Эриксон (1950) предложил восемь стадий развития, каждая из которых характеризуется определенным психосоциальным конфликтом, который должен быть разрешен для здорового психологического роста. В контексте пожилых граждан особенно актуальна последняя стадия </w:t>
      </w:r>
      <w:r>
        <w:t>–</w:t>
      </w:r>
      <w:r w:rsidRPr="009704B3">
        <w:t xml:space="preserve"> </w:t>
      </w:r>
      <w:r w:rsidR="007D5A92">
        <w:t>«</w:t>
      </w:r>
      <w:r w:rsidRPr="009704B3">
        <w:t>Целостность эго против отчаяния</w:t>
      </w:r>
      <w:r w:rsidR="007D5A92">
        <w:t>»</w:t>
      </w:r>
      <w:r w:rsidRPr="009704B3">
        <w:t xml:space="preserve">. </w:t>
      </w:r>
      <w:r>
        <w:t>Данная</w:t>
      </w:r>
      <w:r w:rsidRPr="009704B3">
        <w:t xml:space="preserve"> стадия включает в себя процесс осмысления своей жизни, оценку достижений и сожалений, а также примирение с неизбежностью смерти. Успешное разрешение этого конфликта может привести к чувству целостности, мудрости и принятия, в то время как неудача может привести к отчаянию и чувству безнадежности. Понимание </w:t>
      </w:r>
      <w:r>
        <w:t>описанного</w:t>
      </w:r>
      <w:r w:rsidRPr="009704B3">
        <w:t xml:space="preserve"> этапа и его значимости для процесса адаптации может помочь в проведении мероприятий, способствующих психологическому благополучию и чувству самореализации у пожилых граждан в специализированных учреждениях</w:t>
      </w:r>
      <w:r w:rsidR="00FA0FDF">
        <w:t xml:space="preserve"> </w:t>
      </w:r>
      <w:r w:rsidR="00FA0FDF" w:rsidRPr="00FA0FDF">
        <w:t>[</w:t>
      </w:r>
      <w:r w:rsidR="005B37F9" w:rsidRPr="005B37F9">
        <w:t>25</w:t>
      </w:r>
      <w:r w:rsidR="00FA0FDF" w:rsidRPr="00FA0FDF">
        <w:t>]</w:t>
      </w:r>
      <w:r w:rsidR="00FA0FDF">
        <w:t>.</w:t>
      </w:r>
    </w:p>
    <w:p w14:paraId="4004CC93" w14:textId="392A13EF" w:rsidR="009704B3" w:rsidRPr="001016C3" w:rsidRDefault="009704B3" w:rsidP="009704B3">
      <w:r>
        <w:t>Теория социальной идентичности утверждает, что люди формируют чувство собственного достоинства и принадлежности из своего членства в различных социальных группах. В контексте специализированных учреждений процесс адаптации к новой социальной среде может включать в себя изменение социальной идентичности и пересмотр чувства принадлежности. Как описывает Петровский, на этот процесс могут влиять такие факторы, как степень сходства между собой и другими членами группы, воспринимаемый статус группы и наличие альтернативных источников социальной идентификации. Мероприятия, способствующие формированию позитивной социальной иден</w:t>
      </w:r>
      <w:r>
        <w:lastRenderedPageBreak/>
        <w:t>тичности и чувства принадлежности у пожилых граждан, могут способствовать успешной социальной адаптации в специализированных учреждениях</w:t>
      </w:r>
      <w:r w:rsidR="001016C3">
        <w:t xml:space="preserve"> </w:t>
      </w:r>
      <w:r w:rsidR="001016C3" w:rsidRPr="001016C3">
        <w:t>[</w:t>
      </w:r>
      <w:r w:rsidR="005B37F9" w:rsidRPr="005B37F9">
        <w:t>49</w:t>
      </w:r>
      <w:r w:rsidR="001016C3" w:rsidRPr="001016C3">
        <w:t>]</w:t>
      </w:r>
      <w:r w:rsidR="001016C3">
        <w:t>.</w:t>
      </w:r>
    </w:p>
    <w:p w14:paraId="4DCB7950" w14:textId="0A8D6041" w:rsidR="00F52D47" w:rsidRDefault="00F52D47" w:rsidP="009704B3">
      <w:r w:rsidRPr="00F52D47">
        <w:t xml:space="preserve">Как говорилось ранее в этой главе, на процесс социальной адаптации пожилых граждан влияет сложное взаимодействие факторов, включая психологическое благополучие, социальную поддержку, жизнестойкость и культурные факторы. Кроме того, исследования российских ученых выявили ряд других факторов, которые могут повлиять на успех социальной адаптации, таких как качество ухода, предоставляемого в специализированных учреждениях, наличие значимых видов деятельности и социальных возможностей, а также физическая среда учреждения. Понимание различных факторов, влияющих на социальную адаптацию, необходимо для разработки целевых </w:t>
      </w:r>
      <w:r>
        <w:t>методов</w:t>
      </w:r>
      <w:r w:rsidRPr="00F52D47">
        <w:t xml:space="preserve"> и стратегий, способствующих благополучию и социальной интеграции пожилых граждан в специализированных учреждениях</w:t>
      </w:r>
    </w:p>
    <w:p w14:paraId="32193C7D" w14:textId="387C9CB2" w:rsidR="005372A2" w:rsidRPr="005372A2" w:rsidRDefault="006142CE" w:rsidP="00843C1C">
      <w:r>
        <w:t xml:space="preserve">Социальная поддержка играет важную роль в процессе социальной адаптации пожилых граждан в специализированных учреждениях. Под социальной поддержкой можно понимать эмоциональную, инструментальную и информационную помощь, оказываемую сформированной социальной сетью взаимодействий человека, включая семью, друзей и </w:t>
      </w:r>
      <w:r w:rsidR="009704B3">
        <w:t>специалистов, осуществляющих необходимую поддержку</w:t>
      </w:r>
      <w:r w:rsidR="005A018D">
        <w:t xml:space="preserve"> </w:t>
      </w:r>
      <w:r w:rsidR="005A018D" w:rsidRPr="005A018D">
        <w:t>[</w:t>
      </w:r>
      <w:r w:rsidR="00691FAB">
        <w:t>29</w:t>
      </w:r>
      <w:r w:rsidR="005A018D" w:rsidRPr="005A018D">
        <w:t>]</w:t>
      </w:r>
      <w:r w:rsidR="005A018D">
        <w:t>.</w:t>
      </w:r>
    </w:p>
    <w:p w14:paraId="691617DF" w14:textId="15504DEA" w:rsidR="00A370A3" w:rsidRDefault="005372A2" w:rsidP="00A370A3">
      <w:r w:rsidRPr="005372A2">
        <w:t xml:space="preserve">По мнению </w:t>
      </w:r>
      <w:r w:rsidR="00843C1C" w:rsidRPr="005372A2">
        <w:t>А. А.</w:t>
      </w:r>
      <w:r w:rsidRPr="005372A2">
        <w:t xml:space="preserve"> </w:t>
      </w:r>
      <w:proofErr w:type="spellStart"/>
      <w:r w:rsidRPr="005372A2">
        <w:t>Иржановой</w:t>
      </w:r>
      <w:proofErr w:type="spellEnd"/>
      <w:r w:rsidRPr="005372A2">
        <w:t xml:space="preserve">, выход на пенсию представляет собой значительный жизненный переход. </w:t>
      </w:r>
      <w:proofErr w:type="spellStart"/>
      <w:r w:rsidRPr="005372A2">
        <w:t>Посттрудовой</w:t>
      </w:r>
      <w:proofErr w:type="spellEnd"/>
      <w:r w:rsidRPr="005372A2">
        <w:t xml:space="preserve"> период означает прекращение профессиональной деятельности и обретение нового статуса </w:t>
      </w:r>
      <w:r w:rsidR="007D5A92">
        <w:t>«</w:t>
      </w:r>
      <w:r w:rsidR="00A370A3" w:rsidRPr="005372A2">
        <w:t>пенсионер</w:t>
      </w:r>
      <w:r w:rsidR="007D5A92">
        <w:t>»</w:t>
      </w:r>
      <w:r w:rsidR="00A370A3">
        <w:t>.</w:t>
      </w:r>
      <w:r w:rsidR="00843C1C">
        <w:t xml:space="preserve"> </w:t>
      </w:r>
      <w:r w:rsidRPr="005372A2">
        <w:t>Этот период знаменует собой завершение активной фазы социальной жизни человека и начало принципиально иной фазы</w:t>
      </w:r>
      <w:r w:rsidR="00A370A3">
        <w:t xml:space="preserve">. </w:t>
      </w:r>
      <w:r w:rsidRPr="005372A2">
        <w:t xml:space="preserve">Как отмечает </w:t>
      </w:r>
      <w:r w:rsidR="00A370A3" w:rsidRPr="005372A2">
        <w:t>И. В.</w:t>
      </w:r>
      <w:r w:rsidRPr="005372A2">
        <w:t xml:space="preserve"> Шаповаленко, вступление в этот период - длительный процесс, причем перестройка сознания начинается задолго до прекращения трудовой деятельности</w:t>
      </w:r>
      <w:r w:rsidR="00A370A3">
        <w:t xml:space="preserve">. В работах </w:t>
      </w:r>
      <w:r w:rsidR="00FF10A9">
        <w:t>Н. Ф.</w:t>
      </w:r>
      <w:r w:rsidR="00A370A3">
        <w:t xml:space="preserve"> Басова, </w:t>
      </w:r>
      <w:r w:rsidR="00FF10A9">
        <w:t>И. М.</w:t>
      </w:r>
      <w:r w:rsidR="00A370A3">
        <w:t xml:space="preserve"> </w:t>
      </w:r>
      <w:proofErr w:type="spellStart"/>
      <w:r w:rsidR="00A370A3">
        <w:t>Невлевой</w:t>
      </w:r>
      <w:proofErr w:type="spellEnd"/>
      <w:r w:rsidR="00A370A3">
        <w:t xml:space="preserve"> и С.Ю. </w:t>
      </w:r>
      <w:proofErr w:type="spellStart"/>
      <w:r w:rsidR="00A370A3">
        <w:t>Коростиной</w:t>
      </w:r>
      <w:proofErr w:type="spellEnd"/>
      <w:r w:rsidR="00A370A3">
        <w:t xml:space="preserve"> социальная адаптация пожилых людей рассматривается как активная реакция индивида на условия социальной среды, характер взаимодействия индивида или социальной группы </w:t>
      </w:r>
      <w:r w:rsidR="00A370A3">
        <w:lastRenderedPageBreak/>
        <w:t xml:space="preserve">с окружением. </w:t>
      </w:r>
      <w:r w:rsidR="00FF10A9">
        <w:t>Л. С.</w:t>
      </w:r>
      <w:r w:rsidR="00A370A3">
        <w:t xml:space="preserve"> Шилова выделяет три стадии социальной адаптации: адаптивный шок, мобилизация адаптивных ресурсов и ответ на </w:t>
      </w:r>
      <w:r w:rsidR="007D5A92">
        <w:t>«</w:t>
      </w:r>
      <w:r w:rsidR="00A370A3">
        <w:t>вызов среды</w:t>
      </w:r>
      <w:r w:rsidR="007D5A92">
        <w:t>»</w:t>
      </w:r>
      <w:r w:rsidR="00A370A3">
        <w:t>:</w:t>
      </w:r>
    </w:p>
    <w:p w14:paraId="0F9EB522" w14:textId="77777777" w:rsidR="00A370A3" w:rsidRDefault="00A370A3" w:rsidP="00A370A3"/>
    <w:p w14:paraId="112779FD" w14:textId="5A3B1810" w:rsidR="00A370A3" w:rsidRDefault="00A370A3" w:rsidP="00FF10A9">
      <w:r>
        <w:t>Адаптационный шок - начальная стадия, часто характеризующаяся дискомфортом и трудностями, поскольку пожилой человек сталкивается с новыми проблемами социальной среды.</w:t>
      </w:r>
    </w:p>
    <w:p w14:paraId="65D47278" w14:textId="28170DAF" w:rsidR="00A370A3" w:rsidRDefault="00A370A3" w:rsidP="00FF10A9">
      <w:r>
        <w:t>Мобилизация адаптивных ресурсов подразумевает признание и понимание новой ситуации. Она включает выявление, изучение и культивирование новых жизненных моделей. Обладание большим адаптационным потенциалом помогает человеку приспособиться к новым обстоятельствам.</w:t>
      </w:r>
    </w:p>
    <w:p w14:paraId="6378F066" w14:textId="2E95B580" w:rsidR="00A370A3" w:rsidRDefault="00A370A3" w:rsidP="00654500">
      <w:r>
        <w:t xml:space="preserve">Ответ на </w:t>
      </w:r>
      <w:r w:rsidR="007D5A92">
        <w:t>«</w:t>
      </w:r>
      <w:r>
        <w:t>вызов окружающей среды</w:t>
      </w:r>
      <w:r w:rsidR="007D5A92">
        <w:t>»</w:t>
      </w:r>
      <w:r>
        <w:t xml:space="preserve"> представляет собой заключительный этап социальной адаптации пенсионеров. Он предполагает реализацию конкретной модели поведения и деятельности, выбранной с учетом их адаптивных ресурсов, понимания текущей ситуации и основных характеристик социальной среды, в которой они адаптируются. Однако важно отметить, что выбор пожилого человека может не обязательно соответствовать ожиданиям среды </w:t>
      </w:r>
      <w:r w:rsidR="00654500" w:rsidRPr="00654500">
        <w:t>[</w:t>
      </w:r>
      <w:r w:rsidR="000D4A22">
        <w:t>38</w:t>
      </w:r>
      <w:r w:rsidR="00654500" w:rsidRPr="00654500">
        <w:t>]</w:t>
      </w:r>
      <w:r w:rsidR="00654500">
        <w:t>.</w:t>
      </w:r>
    </w:p>
    <w:p w14:paraId="2085DCF7" w14:textId="4B17A0CF" w:rsidR="00AB6E1F" w:rsidRDefault="00AB6E1F" w:rsidP="004B0B9E">
      <w:r>
        <w:t xml:space="preserve">Безусловно, адаптация — это взаимообратный процесс, в котором индивид не только подвергается влиянию социальной среды и ее институтов (включая семью, систему здравоохранения, социального обеспечения и </w:t>
      </w:r>
      <w:proofErr w:type="gramStart"/>
      <w:r>
        <w:t>т.д.</w:t>
      </w:r>
      <w:proofErr w:type="gramEnd"/>
      <w:r>
        <w:t>), но и активно воздействует на внешнюю среду, изменяя ее в соответствии со своими потребностями. В основе социальной адаптации индивида лежит его способность к активному или пассивному приспособлению, взаимодействию с преобладающей социальной средой, а также потенциал к изменению и качественному преобразованию личности.</w:t>
      </w:r>
    </w:p>
    <w:p w14:paraId="5E49D49F" w14:textId="1F9425D8" w:rsidR="00AB6E1F" w:rsidRDefault="00AB6E1F" w:rsidP="00691FAB">
      <w:r>
        <w:t xml:space="preserve">Решение вопросов социальной адаптации пожилых людей требует повышения качества медицинских, бытовых, социальных и психологических услуг. Это также требует организации полноценного труда и досуга. Трудовая терапия является важным компонентом социальной адаптации, она предполагает </w:t>
      </w:r>
      <w:r>
        <w:lastRenderedPageBreak/>
        <w:t>создание возможностей для трудоустройства и формирование позитивной коммуникативной среды. Процесс адаптации также включает в себя создание прочных семейно-бытовых связей и восстановление позитивных социальных взаимодействий с помощью социальных сетей и устройств.</w:t>
      </w:r>
    </w:p>
    <w:p w14:paraId="21FBABF3" w14:textId="648106AE" w:rsidR="00AB6E1F" w:rsidRDefault="00AB6E1F" w:rsidP="004B0B9E">
      <w:r>
        <w:t>На процесс адаптации пожилых людей влияет несколько факторов, которые можно разделить на отдельные блоки:</w:t>
      </w:r>
    </w:p>
    <w:p w14:paraId="5C26B03C" w14:textId="7DD15EAB" w:rsidR="00AB6E1F" w:rsidRDefault="00AB6E1F" w:rsidP="005B676F">
      <w:pPr>
        <w:pStyle w:val="aa"/>
        <w:numPr>
          <w:ilvl w:val="0"/>
          <w:numId w:val="35"/>
        </w:numPr>
        <w:ind w:left="0" w:firstLine="709"/>
      </w:pPr>
      <w:r>
        <w:t xml:space="preserve">Характеристики </w:t>
      </w:r>
      <w:r w:rsidR="004B0B9E">
        <w:t>места</w:t>
      </w:r>
      <w:r>
        <w:t xml:space="preserve"> проживания пожилого человека, включая возраст и стадию развития, преобладание промышленной или социальной инфраструктуры, уровень развития сектора общественных услуг, наличие транспорта</w:t>
      </w:r>
      <w:r w:rsidR="004B0B9E">
        <w:t>.</w:t>
      </w:r>
    </w:p>
    <w:p w14:paraId="6B5F9D99" w14:textId="6429BD68" w:rsidR="00AB6E1F" w:rsidRDefault="00AB6E1F" w:rsidP="005B676F">
      <w:pPr>
        <w:pStyle w:val="aa"/>
        <w:numPr>
          <w:ilvl w:val="0"/>
          <w:numId w:val="35"/>
        </w:numPr>
        <w:ind w:left="0" w:firstLine="709"/>
      </w:pPr>
      <w:r>
        <w:t>Характер трудовой среды пожилого человека, включающий сферу и отрасль занятости, содержание работы и условия труда, размер заработной платы, условия выплаты пенсии, удаленность работы от места жительства, график работы, отношение коллег и начальства.</w:t>
      </w:r>
    </w:p>
    <w:p w14:paraId="53223D0C" w14:textId="7D8E69F9" w:rsidR="00AB6E1F" w:rsidRDefault="00AB6E1F" w:rsidP="005B676F">
      <w:pPr>
        <w:pStyle w:val="aa"/>
        <w:numPr>
          <w:ilvl w:val="0"/>
          <w:numId w:val="35"/>
        </w:numPr>
        <w:ind w:left="0" w:firstLine="709"/>
      </w:pPr>
      <w:r>
        <w:t>Характеристики семьи и домашнего окружения, такие как состав, структура, размер семьи, проживание с родственниками, их отношение к пожилым людям, поддержка, оказываемая семьей, доход на душу населения и жилищные условия.</w:t>
      </w:r>
    </w:p>
    <w:p w14:paraId="2B744F05" w14:textId="5B8483F8" w:rsidR="00AB6E1F" w:rsidRDefault="00AB6E1F" w:rsidP="005B676F">
      <w:pPr>
        <w:pStyle w:val="aa"/>
        <w:numPr>
          <w:ilvl w:val="0"/>
          <w:numId w:val="35"/>
        </w:numPr>
        <w:ind w:left="0" w:firstLine="709"/>
      </w:pPr>
      <w:r>
        <w:t>Социально-демографические характеристики пожилых людей, включая пол, возраст, семейное положение, образование, профессию или специальность, занимаемую должность, общий трудовой стаж, продолжительность выхода на пенсию и размер пенсии.</w:t>
      </w:r>
    </w:p>
    <w:p w14:paraId="606C0678" w14:textId="05C7AD85" w:rsidR="00AB6E1F" w:rsidRDefault="00AB6E1F" w:rsidP="005B676F">
      <w:pPr>
        <w:pStyle w:val="aa"/>
        <w:numPr>
          <w:ilvl w:val="0"/>
          <w:numId w:val="35"/>
        </w:numPr>
        <w:ind w:left="0" w:firstLine="709"/>
      </w:pPr>
      <w:r>
        <w:t>Состояние здоровья пожилых людей.</w:t>
      </w:r>
    </w:p>
    <w:p w14:paraId="7C91786D" w14:textId="5858746C" w:rsidR="00AB6E1F" w:rsidRDefault="00AB6E1F" w:rsidP="005B676F">
      <w:pPr>
        <w:pStyle w:val="aa"/>
        <w:numPr>
          <w:ilvl w:val="0"/>
          <w:numId w:val="35"/>
        </w:numPr>
        <w:ind w:left="0" w:firstLine="709"/>
      </w:pPr>
      <w:r>
        <w:t>Ценностные ориентации человека в различных аспектах жизни - работа, семья, общественная деятельность, досуг.</w:t>
      </w:r>
    </w:p>
    <w:p w14:paraId="0B2C840E" w14:textId="54773A69" w:rsidR="00AB6E1F" w:rsidRDefault="00AB6E1F" w:rsidP="005B676F">
      <w:pPr>
        <w:pStyle w:val="aa"/>
        <w:numPr>
          <w:ilvl w:val="0"/>
          <w:numId w:val="35"/>
        </w:numPr>
        <w:ind w:left="0" w:firstLine="709"/>
      </w:pPr>
      <w:r>
        <w:t>Общая направленность интересов человека в той или иной сфере деятельности.</w:t>
      </w:r>
    </w:p>
    <w:p w14:paraId="3FB6B70E" w14:textId="60ED56A1" w:rsidR="00AB6E1F" w:rsidRDefault="00AB6E1F" w:rsidP="005B676F">
      <w:pPr>
        <w:pStyle w:val="aa"/>
        <w:numPr>
          <w:ilvl w:val="0"/>
          <w:numId w:val="35"/>
        </w:numPr>
        <w:ind w:left="0" w:firstLine="709"/>
      </w:pPr>
      <w:r>
        <w:lastRenderedPageBreak/>
        <w:t>Социальные установки личности, связанные с различными жизненными обстоятельствами, важными для пенсионеров, такими как профессиональная переподготовка, принятие материальной помощи от детей, выбор общественного назначения.</w:t>
      </w:r>
    </w:p>
    <w:p w14:paraId="1D1223A6" w14:textId="7D08AC8D" w:rsidR="00AB6E1F" w:rsidRDefault="00AB6E1F" w:rsidP="005B676F">
      <w:pPr>
        <w:pStyle w:val="aa"/>
        <w:numPr>
          <w:ilvl w:val="0"/>
          <w:numId w:val="35"/>
        </w:numPr>
        <w:ind w:left="0" w:firstLine="709"/>
      </w:pPr>
      <w:r>
        <w:t>Оценка ситуаций, требующих от пожилых людей принятия определенных решений, таких как ранний или отложенный выход на пенсию, последствия прекращения трудовой деятельности.</w:t>
      </w:r>
    </w:p>
    <w:p w14:paraId="38542CE1" w14:textId="77777777" w:rsidR="0092253C" w:rsidRDefault="00AB6E1F" w:rsidP="005B676F">
      <w:pPr>
        <w:pStyle w:val="aa"/>
        <w:numPr>
          <w:ilvl w:val="0"/>
          <w:numId w:val="35"/>
        </w:numPr>
        <w:ind w:left="0" w:firstLine="709"/>
      </w:pPr>
      <w:r>
        <w:t>Показатели удовлетворенности или неудовлетворенности своим положением на работе, в семье, общественной организации, образом жизни в качестве работника и пенсионера.</w:t>
      </w:r>
    </w:p>
    <w:p w14:paraId="41913F5E" w14:textId="6835A016" w:rsidR="00AB6E1F" w:rsidRDefault="00AB6E1F" w:rsidP="005B676F">
      <w:pPr>
        <w:pStyle w:val="aa"/>
        <w:numPr>
          <w:ilvl w:val="0"/>
          <w:numId w:val="35"/>
        </w:numPr>
        <w:ind w:left="0" w:firstLine="709"/>
      </w:pPr>
      <w:r>
        <w:t>Взгляд пенсионеров на деятельность различных учреждений и организаций, связанных с социальным обеспечением, трудоустройством, медицинским и бытовым обслуживанием пожилых людей</w:t>
      </w:r>
      <w:r w:rsidR="0092253C">
        <w:t xml:space="preserve"> </w:t>
      </w:r>
      <w:r w:rsidR="0092253C" w:rsidRPr="0092253C">
        <w:t>[</w:t>
      </w:r>
      <w:r w:rsidR="00060D54" w:rsidRPr="00060D54">
        <w:t>38</w:t>
      </w:r>
      <w:r w:rsidR="0092253C" w:rsidRPr="0092253C">
        <w:t>]</w:t>
      </w:r>
      <w:r w:rsidR="0092253C">
        <w:t>.</w:t>
      </w:r>
    </w:p>
    <w:p w14:paraId="2D366C3C" w14:textId="61F075AC" w:rsidR="00AB6E1F" w:rsidRDefault="00AB6E1F" w:rsidP="0092253C">
      <w:r>
        <w:t xml:space="preserve">Взаимодействие пожилого человека с этими многообразными факторами запускает последовательность адаптационных механизмов. Существуют различные подходы к пониманию этих механизмов. Например, У. </w:t>
      </w:r>
      <w:proofErr w:type="spellStart"/>
      <w:r>
        <w:t>Бронфенберг</w:t>
      </w:r>
      <w:proofErr w:type="spellEnd"/>
      <w:r>
        <w:t xml:space="preserve"> рассматривает адаптацию как прогрессирующее временное приспособление (адаптивность) между индивидом и меняющимися условиями его жизни. </w:t>
      </w:r>
      <w:r w:rsidR="0092253C">
        <w:t>В. С.</w:t>
      </w:r>
      <w:r>
        <w:t xml:space="preserve"> Мухина считает ключевыми механизмами адаптации идентификацию и индивидуализацию личности. </w:t>
      </w:r>
      <w:r w:rsidR="0092253C">
        <w:t>А. В.</w:t>
      </w:r>
      <w:r>
        <w:t xml:space="preserve"> Покровский, напротив, считает закономерной смену фаз адаптации, индивидуализации и интеграции в процессе развития личности</w:t>
      </w:r>
      <w:r w:rsidR="0092253C">
        <w:t xml:space="preserve"> </w:t>
      </w:r>
      <w:r w:rsidR="0092253C" w:rsidRPr="0092253C">
        <w:t>[</w:t>
      </w:r>
      <w:r w:rsidR="000D4A22">
        <w:t>38</w:t>
      </w:r>
      <w:r w:rsidR="0092253C" w:rsidRPr="0092253C">
        <w:t>]</w:t>
      </w:r>
      <w:r w:rsidR="0092253C">
        <w:t>.</w:t>
      </w:r>
    </w:p>
    <w:p w14:paraId="70BBE28F" w14:textId="77777777" w:rsidR="00C06839" w:rsidRDefault="00AB6E1F" w:rsidP="00C06839">
      <w:r>
        <w:t xml:space="preserve">Исходя из имеющихся данных, можно выделить несколько универсальных механизмов адаптации: традиционный (через семью и ближайшее окружение), институциональный (через общественные институты), стилизованный (через субкультуры), межличностный (через значимых лиц), рефлексивный (через индивидуальный опыт и сознание). Традиционный механизм адаптации </w:t>
      </w:r>
      <w:r>
        <w:lastRenderedPageBreak/>
        <w:t>предполагает принятие пожилым человеком норм, стандартов поведения, установок и ценностных ориентаций, характерных для его семьи и ближайшего окружения (соседские, дружеские, профессиональные).</w:t>
      </w:r>
    </w:p>
    <w:p w14:paraId="12D586FF" w14:textId="6B86F964" w:rsidR="00A370A3" w:rsidRDefault="00AF649C" w:rsidP="00C06839">
      <w:r>
        <w:t xml:space="preserve">В заключение следует отметить, что адаптация пожилых людей </w:t>
      </w:r>
      <w:r w:rsidR="000D4A22">
        <w:t>— это</w:t>
      </w:r>
      <w:r>
        <w:t xml:space="preserve"> сложный процесс, на который влияет огромное количество факторов. Он требует целостного и комплексного подхода, учитывающего </w:t>
      </w:r>
      <w:proofErr w:type="gramStart"/>
      <w:r>
        <w:t>индивидуальные особенности</w:t>
      </w:r>
      <w:proofErr w:type="gramEnd"/>
      <w:r>
        <w:t>, факторы окружающей среды и общественные структуры. Понимая и используя возможности различных механизмов адаптации, мы можем повысить качество жизни пожилых людей и обеспечить их успешную интеграцию в общество.</w:t>
      </w:r>
    </w:p>
    <w:p w14:paraId="0FD2318C" w14:textId="47958F1C" w:rsidR="00F52D47" w:rsidRDefault="00D47532" w:rsidP="00F52D47">
      <w:pPr>
        <w:pStyle w:val="2"/>
      </w:pPr>
      <w:bookmarkStart w:id="4" w:name="_Toc133572396"/>
      <w:r>
        <w:t>Социальная адаптация как технология социальной работы</w:t>
      </w:r>
      <w:bookmarkEnd w:id="4"/>
    </w:p>
    <w:p w14:paraId="18286818" w14:textId="20E8A87D" w:rsidR="002239EA" w:rsidRDefault="002239EA" w:rsidP="00E92496">
      <w:r w:rsidRPr="002239EA">
        <w:t xml:space="preserve">Социальная адаптация является одним из ключевых аспектов социальной работы, который направлен на обеспечение успешного функционирования индивида в обществе. Этот процесс особенно актуален для пожилых людей, которые испытывают определенные трудности при переходе в специализированные учреждения. </w:t>
      </w:r>
    </w:p>
    <w:p w14:paraId="16B24553" w14:textId="77777777" w:rsidR="00791738" w:rsidRDefault="00791738" w:rsidP="00791738">
      <w:r>
        <w:t>В сфере социальной работы концепция социальной адаптации служит важнейшей технологией содействия интеграции индивидов в социальную среду. Как повторяющаяся тема практически в каждом социальном институте, она отражает взаимодействие между получателями социальных услуг и их окружением. Являясь отражением наличия социальных проблем и несправедливости, она подчеркивает активную роль социальных служб. Понимание механизмов, процессов и явлений социальной адаптации является необходимым условием для любого специалиста в этой области.</w:t>
      </w:r>
    </w:p>
    <w:p w14:paraId="501A3886" w14:textId="15894FC9" w:rsidR="00791738" w:rsidRPr="00791738" w:rsidRDefault="00791738" w:rsidP="00791738">
      <w:r>
        <w:t xml:space="preserve">Социальная адаптация представляет собой процесс, в ходе которого индивид или социальная группа приспосабливается к новой среде обитания посредством активной ассимиляции. Адаптация по своей сути предполагает устойчивое сопротивление негативным социальным явлениям, процессам и факторам. Однако в современном мире отсутствует единый адаптационный </w:t>
      </w:r>
      <w:r>
        <w:lastRenderedPageBreak/>
        <w:t xml:space="preserve">механизм. Учитывая уникальность каждого человека, появление универсального механизма маловероятно. Под механизмом адаптации понимаются инструменты и меры, способствующие восстановлению общественного равновесия при его нарушении </w:t>
      </w:r>
      <w:r w:rsidRPr="00791738">
        <w:t>[</w:t>
      </w:r>
      <w:r w:rsidR="000D4A22">
        <w:t>18</w:t>
      </w:r>
      <w:r w:rsidRPr="00791738">
        <w:t>]</w:t>
      </w:r>
      <w:r>
        <w:t>.</w:t>
      </w:r>
    </w:p>
    <w:p w14:paraId="18F74F70" w14:textId="77777777" w:rsidR="00791738" w:rsidRDefault="00791738" w:rsidP="00791738">
      <w:r>
        <w:t>Адаптационные процессы включают в себя принятие и тщательное усвоение ценностей общества с помощью технологий, методов и механизмов социальной работы в различных измерениях, таких как социальное, политическое и экономическое. Дифференциация этих процессов предполагает наличие различных типов, каждый из которых затрагивает определенный аспект жизни:</w:t>
      </w:r>
    </w:p>
    <w:p w14:paraId="62AF3E99" w14:textId="77777777" w:rsidR="00791738" w:rsidRDefault="00791738" w:rsidP="00791738">
      <w:r>
        <w:t>1. Производственная адаптация - важнейшая форма социальной адаптации, способствующая развитию таких трудовых качеств, как инициативность, самостоятельность, творческий характер. Труд и работа, основные занятия человека, являются важнейшими понятиями в любом обществе. Отсутствие их часто влечет за собой социальные репрессии, особенно по отношению к получателям социальных услуг.</w:t>
      </w:r>
    </w:p>
    <w:p w14:paraId="78015549" w14:textId="77777777" w:rsidR="00791738" w:rsidRDefault="00791738" w:rsidP="00791738">
      <w:r>
        <w:t>2. Профессиональная адаптация после трудоустройства требует понимания и соблюдения профессионального этического кодекса и требований конкретной профессии.</w:t>
      </w:r>
    </w:p>
    <w:p w14:paraId="6631CC53" w14:textId="77777777" w:rsidR="00791738" w:rsidRDefault="00791738" w:rsidP="00791738">
      <w:r>
        <w:t>3. Бытовая адаптация - основа любых социальных и семейных норм, предполагающая приспособление к социальным и бытовым условиям среды.</w:t>
      </w:r>
    </w:p>
    <w:p w14:paraId="1F788144" w14:textId="77777777" w:rsidR="00791738" w:rsidRDefault="00791738" w:rsidP="00791738">
      <w:r>
        <w:t>4. Досуговая адаптация происходит после семейной и трудовой адаптации, ориентируясь на вовлечение личности человека. Такая адаптация к конкретным формам досуга часто служит восстановительным элементом, позволяя получателю социальных услуг заниматься законной деятельностью, которая ему нравится.</w:t>
      </w:r>
    </w:p>
    <w:p w14:paraId="6D03E3DE" w14:textId="77777777" w:rsidR="00791738" w:rsidRDefault="00791738" w:rsidP="00791738">
      <w:r>
        <w:t>5. Политическая адаптация формирует политическую личность, помогая приспособиться к текущим политическим реалиям и изменениям в политической траектории страны.</w:t>
      </w:r>
    </w:p>
    <w:p w14:paraId="4949B781" w14:textId="77777777" w:rsidR="00791738" w:rsidRDefault="00791738" w:rsidP="00791738">
      <w:r>
        <w:t xml:space="preserve">6. Экономическая адаптация сопровождает изменения в политических и государственных структурах, где экономические показатели часто колеблются. </w:t>
      </w:r>
      <w:r>
        <w:lastRenderedPageBreak/>
        <w:t>Социальная работа часто сталкивается с клиентами с экономическими проблемами, начиная от больших семей и заканчивая одинокими людьми. Их проблемы в основном связаны с неспособностью управлять личным бюджетом или участием в пагубных или вредных видах досуга, приводящих к экономическим проблемам.</w:t>
      </w:r>
    </w:p>
    <w:p w14:paraId="2C11B372" w14:textId="77777777" w:rsidR="00791738" w:rsidRDefault="00791738" w:rsidP="00791738">
      <w:r>
        <w:t>7. Наконец, адаптация к формам общественного сознания включает в себя нормы, обычаи или стандарты различных областей, таких как наука, религия, искусство, мораль и право.</w:t>
      </w:r>
    </w:p>
    <w:p w14:paraId="3E1DDF40" w14:textId="77777777" w:rsidR="00791738" w:rsidRDefault="00791738" w:rsidP="00791738">
      <w:r>
        <w:t>Эти адаптационные процессы влияют на существенные стороны жизни человека и, соответственно, на жизнь получателей социальных услуг. Социальная адаптация строго придерживается этих процессов. Невозможно переоценить значение упорядоченного проведения адаптации с использованием научных методов и технологий для оптимального решения социальных проблем. Поэтому специалист по социальной работе должен подходить к решению таких проблем четко и компетентно.</w:t>
      </w:r>
    </w:p>
    <w:p w14:paraId="1B0A74FE" w14:textId="259EB0D9" w:rsidR="00791738" w:rsidRPr="000D4A22" w:rsidRDefault="00791738" w:rsidP="00791738">
      <w:r>
        <w:t>Используя механизмы адаптации, специалист должен направить клиента на использование различных социальных ролей для гармоничного существования в обществе. Формирование мотивационной сферы клиента может способствовать лучшей переносимости дальнейших социально-психологических изменений, а в некоторых случаях служить дополнительным стимулом. Соответствующий подход может способствовать формированию более социально осведомленной личности, что, соответственно, отразится на ее взаимоотношениях и более плавной интеграции в общество</w:t>
      </w:r>
      <w:r w:rsidR="0073092A">
        <w:t xml:space="preserve"> </w:t>
      </w:r>
      <w:r w:rsidR="0073092A" w:rsidRPr="0073092A">
        <w:t>[</w:t>
      </w:r>
      <w:r w:rsidR="000D4A22">
        <w:t>18</w:t>
      </w:r>
      <w:r w:rsidR="0073092A" w:rsidRPr="0073092A">
        <w:t>]</w:t>
      </w:r>
      <w:r w:rsidR="0073092A">
        <w:t>.</w:t>
      </w:r>
    </w:p>
    <w:p w14:paraId="748D00E3" w14:textId="1B4DE957" w:rsidR="00961EA0" w:rsidRDefault="00791738" w:rsidP="00961EA0">
      <w:r>
        <w:t xml:space="preserve">Процессы социальной адаптации происходят на трех уровнях. На уровне макросреды — это приспособление индивида, группы или социального слоя к особенностям социального, экономического, политического, духовного и культурного развития общества. На уровне микросреды — это адаптация индивида к правилам и формам поведения в группе, например, в трудовом коллективе, </w:t>
      </w:r>
      <w:r>
        <w:lastRenderedPageBreak/>
        <w:t>семье или учебной группе. Внутриличностный уровень включает в себя достижение гармонии и баланса между индивидом</w:t>
      </w:r>
      <w:r w:rsidR="00961EA0" w:rsidRPr="00961EA0">
        <w:t xml:space="preserve"> </w:t>
      </w:r>
      <w:r w:rsidR="00961EA0">
        <w:t>внутренней позиции и позиции других, а также согласование личной самооценки с оценками других.</w:t>
      </w:r>
    </w:p>
    <w:p w14:paraId="11AB606A" w14:textId="599EDDB9" w:rsidR="006932B9" w:rsidRDefault="006932B9" w:rsidP="006932B9">
      <w:r>
        <w:t xml:space="preserve">Понятие адаптации существует в широком спектре, охватывая как биологические, так и психологические аспекты. Биологическая адаптация соответствует физическому приспособлению организма к внешним условиям окружающей среды, </w:t>
      </w:r>
      <w:proofErr w:type="gramStart"/>
      <w:r>
        <w:t>например,</w:t>
      </w:r>
      <w:proofErr w:type="gramEnd"/>
      <w:r>
        <w:t xml:space="preserve"> адаптация к температуре, влажности воздуха или изменениям внутри человеческого тела, таким как ограничение функции определенного органа. С другой стороны, психологическая адаптация относится к приспособлению индивидуума к общественным нормам и ожиданиям, основанным на личных потребностях.</w:t>
      </w:r>
    </w:p>
    <w:p w14:paraId="3BE9CAA3" w14:textId="71F2C348" w:rsidR="006932B9" w:rsidRPr="003E305E" w:rsidRDefault="006932B9" w:rsidP="006932B9">
      <w:r>
        <w:t xml:space="preserve">Рассматривая факторы, влияющие на социальную адаптацию, необходимо учитывать биологические, психологические и физиологические свойства и характер социального развития личности. Эти факторы во многом определяют способность человека к адаптации. В соответствии с этими критериями можно выделить несколько типов личности: </w:t>
      </w:r>
      <w:proofErr w:type="spellStart"/>
      <w:r>
        <w:t>высокоадаптивный</w:t>
      </w:r>
      <w:proofErr w:type="spellEnd"/>
      <w:r>
        <w:t xml:space="preserve">, </w:t>
      </w:r>
      <w:proofErr w:type="spellStart"/>
      <w:r>
        <w:t>среднеадаптивный</w:t>
      </w:r>
      <w:proofErr w:type="spellEnd"/>
      <w:r>
        <w:t xml:space="preserve">, </w:t>
      </w:r>
      <w:proofErr w:type="spellStart"/>
      <w:r>
        <w:t>низкоадаптивный</w:t>
      </w:r>
      <w:proofErr w:type="spellEnd"/>
      <w:r>
        <w:t xml:space="preserve"> и </w:t>
      </w:r>
      <w:proofErr w:type="spellStart"/>
      <w:r>
        <w:t>дезадаптивный</w:t>
      </w:r>
      <w:proofErr w:type="spellEnd"/>
      <w:r w:rsidR="003E305E">
        <w:t xml:space="preserve"> </w:t>
      </w:r>
      <w:r w:rsidR="003E305E" w:rsidRPr="003E305E">
        <w:t>[</w:t>
      </w:r>
      <w:r w:rsidR="00060D54">
        <w:t>21</w:t>
      </w:r>
      <w:r w:rsidR="003E305E" w:rsidRPr="003E305E">
        <w:t>]</w:t>
      </w:r>
      <w:r w:rsidR="003E305E">
        <w:t>.</w:t>
      </w:r>
    </w:p>
    <w:p w14:paraId="699C558C" w14:textId="26012D5E" w:rsidR="007D53A0" w:rsidRDefault="00240676" w:rsidP="00C917FE">
      <w:r>
        <w:t xml:space="preserve">Имеется достаточно </w:t>
      </w:r>
      <w:r w:rsidR="006932B9">
        <w:t xml:space="preserve">сильное взаимодействие между макро- и микросредой, что приводит к неразрывной связи между ними. </w:t>
      </w:r>
      <w:proofErr w:type="gramStart"/>
      <w:r w:rsidR="006932B9">
        <w:t>В результате особенности,</w:t>
      </w:r>
      <w:proofErr w:type="gramEnd"/>
      <w:r w:rsidR="006932B9">
        <w:t xml:space="preserve"> присущие макросреде, влияют на формирование типа личности. Исходя из этого, характер социальной адаптации индивида определяется сущностью социальной среды.</w:t>
      </w:r>
    </w:p>
    <w:p w14:paraId="4350E3E2" w14:textId="7E4BEC7D" w:rsidR="00240676" w:rsidRDefault="00240676" w:rsidP="00240676">
      <w:r>
        <w:t>Существует четыре стадии адаптации личности к новой социальной среде</w:t>
      </w:r>
      <w:r w:rsidR="003E305E">
        <w:t xml:space="preserve"> </w:t>
      </w:r>
      <w:r w:rsidR="003E305E" w:rsidRPr="003E305E">
        <w:t>[</w:t>
      </w:r>
      <w:r w:rsidR="00060D54">
        <w:t>21</w:t>
      </w:r>
      <w:r w:rsidR="003E305E" w:rsidRPr="003E305E">
        <w:t>]</w:t>
      </w:r>
      <w:r>
        <w:t>:</w:t>
      </w:r>
    </w:p>
    <w:p w14:paraId="569845D0" w14:textId="6BD7FBA3" w:rsidR="00240676" w:rsidRPr="00C152A0" w:rsidRDefault="00240676" w:rsidP="00BE5549">
      <w:r>
        <w:t>Начальная стадия: на этом этапе личность осознает свое поведение в новой социальной среде, но подсознательно отвергает ее ценности, придерживаясь прежней системы.</w:t>
      </w:r>
      <w:r w:rsidR="00BE5549">
        <w:t xml:space="preserve"> На начальном этапе, который часто является первым столкновением с этим процессом, человек усваивает правила поведения в новой среде, но не полностью принимает ее систему ценностей и традиций. Внутреннее отношение человека еще не готово признать эти ценности. Эта </w:t>
      </w:r>
      <w:r w:rsidR="00BE5549">
        <w:lastRenderedPageBreak/>
        <w:t xml:space="preserve">стадия часто характеризуется неприятием или отрицанием системы ценностей принимающей стороны. Это обычная стадия для людей, которые недавно вышли на пенсию и перешли в незнакомую социальную группу </w:t>
      </w:r>
      <w:r w:rsidR="007D5A92">
        <w:t>«</w:t>
      </w:r>
      <w:r w:rsidR="00BE5549">
        <w:t>пенсионеров</w:t>
      </w:r>
      <w:r w:rsidR="007D5A92">
        <w:t>»</w:t>
      </w:r>
      <w:r w:rsidR="00BE5549">
        <w:t xml:space="preserve">. Пожилой человек осознает свой новый статус пенсионера, но сопротивляется принятию этой роли </w:t>
      </w:r>
      <w:r w:rsidR="00BE5549" w:rsidRPr="00BE5549">
        <w:t>[</w:t>
      </w:r>
      <w:r w:rsidR="00AD2F77" w:rsidRPr="00AD2F77">
        <w:t>20</w:t>
      </w:r>
      <w:r w:rsidR="00C152A0" w:rsidRPr="00C152A0">
        <w:t>]</w:t>
      </w:r>
      <w:r w:rsidR="00C152A0">
        <w:t>.</w:t>
      </w:r>
    </w:p>
    <w:p w14:paraId="66AD7B35" w14:textId="28CE9145" w:rsidR="00240676" w:rsidRDefault="00240676" w:rsidP="009C2664">
      <w:r>
        <w:t>Стадия толерантности: на этом этапе клиент и новая социальная среда демонстрируют взаимную терпимость по отношению друг к другу.</w:t>
      </w:r>
      <w:r w:rsidR="009C2664">
        <w:t xml:space="preserve"> На этой стадии происходит взаимное признание эквивалентности между человеком и его окружением. Это не равнозначно полному принятию и полной адаптации, а скорее означает частичную ассимиляцию в новом окружении. Пенсионер признает свой новый социальный статус и начинает исследовать новые социальные возможности, постепенно знакомясь с новым социальным окружением.</w:t>
      </w:r>
    </w:p>
    <w:p w14:paraId="032B89B3" w14:textId="11DC2D77" w:rsidR="00240676" w:rsidRDefault="00240676" w:rsidP="00C917FE">
      <w:r>
        <w:t>Стадия приспособления: на этой стадии человек принимает и признает систему ценностей новой среды, а социальная среда одновременно принимает ценности и потребности человека.</w:t>
      </w:r>
      <w:r w:rsidR="00C917FE">
        <w:t xml:space="preserve"> Человек не только признает систему ценностей принимающей среды, но и начинает ей подражать. В свою очередь, принимающая сторона признает некоторые ценности индивида. Эта стадия характеризуется диффузией - смешением ценностей одной стороны с системой ценностей другой стороны. Этот этап обеспечивает бесценную обратную связь с обществом и правительством. Каждое новое поколение пенсионеров обладает уникальными характеристиками. Пенсионеры двухлетней давности разительно отличаются от пенсионеров десятилетней давности. Поэтому разработчики пенсионной политики государства должны гибко реагировать на меняющиеся потребности пожилых людей.</w:t>
      </w:r>
    </w:p>
    <w:p w14:paraId="7E3D83F0" w14:textId="6EF25EAF" w:rsidR="00240676" w:rsidRDefault="00240676" w:rsidP="005161C0">
      <w:r>
        <w:t xml:space="preserve">Стадия ассимиляции: </w:t>
      </w:r>
      <w:r w:rsidR="009A64C7">
        <w:t>н</w:t>
      </w:r>
      <w:r>
        <w:t>а этом этапе происходит полное или частичное совпадение ценностей индивида и новой среды.</w:t>
      </w:r>
      <w:r w:rsidR="005161C0">
        <w:t xml:space="preserve"> Человек полностью отказывается от своих прежних моделей поведения, образа жизни и мировоззрения, чтобы принять новые, доминирующие в его нынешней социальной среде. На </w:t>
      </w:r>
      <w:r w:rsidR="005161C0">
        <w:lastRenderedPageBreak/>
        <w:t>этой стадии пожилой человек полностью принимает свое социальное положение. Они осознают новые задачи, которые сопровождают их новую роль, а также новые возможности для самореализации.</w:t>
      </w:r>
    </w:p>
    <w:p w14:paraId="7BBB7159" w14:textId="33C54CE0" w:rsidR="00240676" w:rsidRDefault="00240676" w:rsidP="009A64C7">
      <w:r>
        <w:t>Социализация предполагает процесс социальной адаптации, который осуществляется с помощью механизмов социального контроля и мер общественного и государственного принуждения. Применение адаптационных технологий в социальной работе также обусловлено наличием социальной дезадаптации в различных социальных слоях общества.</w:t>
      </w:r>
    </w:p>
    <w:p w14:paraId="7FDC97BE" w14:textId="7480EBDF" w:rsidR="00240676" w:rsidRDefault="00240676" w:rsidP="002A75D3">
      <w:r>
        <w:t xml:space="preserve">Социальная дезадаптация </w:t>
      </w:r>
      <w:r w:rsidR="009A64C7">
        <w:t>— это</w:t>
      </w:r>
      <w:r>
        <w:t xml:space="preserve"> процесс, который приводит к разрушению жизненных установок и отказу от функционирования в социальной среде. Процесс социальной адаптации направлен на усвоение культурных ценностей, социальных норм и ролей. Это непрерывный процесс приспособления индивида к постоянно меняющимся условиям социальной среды. На эти стратегии влияют потребности и личностные особенности человека, которые </w:t>
      </w:r>
      <w:proofErr w:type="gramStart"/>
      <w:r>
        <w:t>в конечном итоге</w:t>
      </w:r>
      <w:proofErr w:type="gramEnd"/>
      <w:r>
        <w:t xml:space="preserve"> определяют его способность адаптироваться или не адаптироваться к социальной среде.</w:t>
      </w:r>
    </w:p>
    <w:p w14:paraId="4800A870" w14:textId="6E997EE9" w:rsidR="00240676" w:rsidRDefault="00240676" w:rsidP="002A75D3">
      <w:r>
        <w:t>Можно выделить два основных типа адаптационных процессов</w:t>
      </w:r>
      <w:r w:rsidR="003E305E">
        <w:t xml:space="preserve"> </w:t>
      </w:r>
      <w:r w:rsidR="003E305E" w:rsidRPr="003E305E">
        <w:t>[</w:t>
      </w:r>
      <w:r w:rsidR="00060D54">
        <w:t>21</w:t>
      </w:r>
      <w:r w:rsidR="003E305E" w:rsidRPr="003E305E">
        <w:t>]</w:t>
      </w:r>
      <w:r>
        <w:t>:</w:t>
      </w:r>
    </w:p>
    <w:p w14:paraId="08E16FA1" w14:textId="382D55AE" w:rsidR="00240676" w:rsidRDefault="00240676" w:rsidP="002A75D3">
      <w:r>
        <w:t xml:space="preserve">Активный тип: </w:t>
      </w:r>
      <w:r w:rsidR="002A75D3">
        <w:t xml:space="preserve">в </w:t>
      </w:r>
      <w:r>
        <w:t>этом случае клиент стремится изменить или решить проблему. Адаптивные ресурсы направлены на поиск решения проблем. Эта ситуация предполагает потенциальное развитие способностей клиента (например, творческих), приобретение новых знаний и навыков.</w:t>
      </w:r>
    </w:p>
    <w:p w14:paraId="7F363D81" w14:textId="388B65C8" w:rsidR="00240676" w:rsidRDefault="00240676" w:rsidP="002A75D3">
      <w:r>
        <w:t xml:space="preserve">Пассивный тип: </w:t>
      </w:r>
      <w:r w:rsidR="002A75D3">
        <w:t>з</w:t>
      </w:r>
      <w:r>
        <w:t>десь проблемная ситуация остается неизменной, и клиент избегает решения проблемы, в значительной степени полагаясь на специалиста по социальной работе. Клиент перестает использовать собственные ресурсы, и желание приобретать новые знания, навыки и умения уменьшается.</w:t>
      </w:r>
    </w:p>
    <w:p w14:paraId="0FBA141E" w14:textId="77777777" w:rsidR="003E305E" w:rsidRDefault="00240676" w:rsidP="003E305E">
      <w:r>
        <w:t xml:space="preserve">Клиент ищет благоприятную социальную среду для самореализации. Чем стабильнее среда, тем стабильнее изменения, происходящие с человеком в процессе социальной адаптации. Человек может одновременно взаимодействовать с разными уровнями социальной среды, но адаптивность может быть </w:t>
      </w:r>
      <w:r>
        <w:lastRenderedPageBreak/>
        <w:t>разной. Например, человек может быстро и легко адаптироваться в семье, но столкнуться с трудностями при адаптации в рабочем коллективе.</w:t>
      </w:r>
    </w:p>
    <w:p w14:paraId="6067F814" w14:textId="70A26AE8" w:rsidR="00961EA0" w:rsidRDefault="00240676" w:rsidP="003E305E">
      <w:r>
        <w:t>Социальная адаптация, как и любая другая технология, начинается с появления адаптивной потребности, которая возникает, когда человек попадает в новую социальную среду или сталкивается со сложной жизненной ситуацией. Это осознание имеет решающее значение, поскольку ранее усвоенные модели поведения становятся устаревшими и недостаточными для достижения успеха. Когда возникает адаптивная потребность, важно осознать необходимость адаптации к новой социальной ситуации. На этом этапе уровень активности индивида позволяет ему мобилизоваться в новых условиях.</w:t>
      </w:r>
    </w:p>
    <w:p w14:paraId="4754D860" w14:textId="52A22BEB" w:rsidR="00961EA0" w:rsidRDefault="00961EA0" w:rsidP="005C38F8">
      <w:r>
        <w:t>В контексте технологий и деятельности социальной работы социальная адаптация занимает центральное место. Она воспринимается как комплекс мер, направленных на облегчение адаптации клиента к общественным нормам и поведению в сложных жизненных обстоятельствах. Каждый клиент приходит со своим уникальным набором проблем, и применение социальной адаптации может быть весьма разнообразным для решения этих проблем, тем самым способствуя процессу социализации клиента.</w:t>
      </w:r>
    </w:p>
    <w:p w14:paraId="4BBFE584" w14:textId="327BC351" w:rsidR="00961EA0" w:rsidRDefault="00961EA0" w:rsidP="005C38F8">
      <w:r>
        <w:t>С ростом сложности современного общества спрос на эффективную социальную работу с акцентом на социальную адаптацию постоянно растет. С профессиональной точки зрения, социальные работники должны глубоко понимать эти адаптационные процессы и их соответствующие аспекты, чтобы обеспечить успешную интеграцию индивидов в социальное окружение.</w:t>
      </w:r>
    </w:p>
    <w:p w14:paraId="4D6595E7" w14:textId="3EC3699C" w:rsidR="00961EA0" w:rsidRPr="00CD2DDC" w:rsidRDefault="00961EA0" w:rsidP="005C38F8">
      <w:r>
        <w:t>Роль социальной работы в этом процессе заключается не только в реагировании на социальные проблемы, но и в активном участии в их решении. Обучая людей общественным нормам и предоставляя им инструменты для адаптации, социальные работники могут способствовать формированию более здоровых и сплоченных сообществ. Такой подход требует всестороннего понимания уникальных обстоятельств и потребностей клиента, а также готовности использовать творческие стратегии, чтобы помочь ему эффективно ориентироваться в окружающей среде</w:t>
      </w:r>
      <w:r w:rsidR="00CD2DDC">
        <w:t xml:space="preserve"> </w:t>
      </w:r>
      <w:r w:rsidR="00CD2DDC" w:rsidRPr="00CD2DDC">
        <w:t>[</w:t>
      </w:r>
      <w:r w:rsidR="00060D54">
        <w:t>21</w:t>
      </w:r>
      <w:r w:rsidR="00CD2DDC" w:rsidRPr="00CD2DDC">
        <w:t>]</w:t>
      </w:r>
      <w:r w:rsidR="00CD2DDC">
        <w:t>.</w:t>
      </w:r>
    </w:p>
    <w:p w14:paraId="18949203" w14:textId="28773F65" w:rsidR="00791738" w:rsidRDefault="00961EA0" w:rsidP="005C38F8">
      <w:r>
        <w:lastRenderedPageBreak/>
        <w:t>Важно помнить, что цель социальной адаптации заключается не в том, чтобы втиснуть человека в универсальную общественную форму. Напротив, она заключается в том, чтобы вооружить их инструментами и знаниями, необходимыми для эффективной навигации в окружающей среде, при этом уважая и ценя их уникальную личность и опыт.</w:t>
      </w:r>
    </w:p>
    <w:p w14:paraId="71A60E8C" w14:textId="63E7C5D4" w:rsidR="00027A7E" w:rsidRDefault="00027A7E" w:rsidP="00027A7E">
      <w:r>
        <w:t xml:space="preserve">Технология социальной адаптации пожилых людей рассматривается как многомерный, многогранный процесс, ведущий к новому качеству жизни пожилого человека. Как отмечают О. В. Краснова и А.Г. </w:t>
      </w:r>
      <w:proofErr w:type="spellStart"/>
      <w:r>
        <w:t>Лидерс</w:t>
      </w:r>
      <w:proofErr w:type="spellEnd"/>
      <w:r>
        <w:t xml:space="preserve">, в процессе социальной адаптации может происходить перестройка сознания человека, позволяющая ему активно включаться в новые условия. Адаптация — это не только приспособление к изменяющимся обстоятельствам, но и выработка новых стратегий поведения для преодоления различных трудностей. Пожилые граждане, которые хорошо подготовлены к выходу на пенсию, обычно позитивно воспринимают этот переход и легче адаптируются </w:t>
      </w:r>
      <w:r w:rsidRPr="00027A7E">
        <w:t>[</w:t>
      </w:r>
      <w:r w:rsidR="00AD2F77" w:rsidRPr="00AD2F77">
        <w:t>38</w:t>
      </w:r>
      <w:r w:rsidRPr="00027A7E">
        <w:t>]</w:t>
      </w:r>
      <w:r>
        <w:t>.</w:t>
      </w:r>
    </w:p>
    <w:p w14:paraId="34F422B4" w14:textId="2F925F2E" w:rsidR="00A5503A" w:rsidRDefault="00A5503A" w:rsidP="00927D00">
      <w:r>
        <w:t>Меняющиеся социальные и экономические ландшафты современного общества вызывают заметные трансформации в общественном сознании, психологии и системе ценностей. Эти изменения непропорционально затрагивают пожилых людей, составляющих значительную часть населения, которые сталкиваются с множеством проблем при вступлении в пожилой возраст. Данные проблемы охватывают широкий спектр психологических, социальных, моральных и этических аспектов, включая ограничения в повседневной деятельности в связи с возрастными ограничениями, отстранение от активного участия в жизни общества, сокращение социальных контактов, резкие изменения социального статуса и трудности, связанные с осмысленным заполнением значительного количества вновь обретенного свободного времени. Эффективные решения этих насущных проблем требуют содействия адаптивным стратегиям, которые позволяют пожилым людям приспосабливаться к изменяющимся обстоятельствам.</w:t>
      </w:r>
    </w:p>
    <w:p w14:paraId="1190D7A2" w14:textId="7874766B" w:rsidR="00A5503A" w:rsidRDefault="00A5503A" w:rsidP="00927D00">
      <w:r>
        <w:t xml:space="preserve">Понятие </w:t>
      </w:r>
      <w:r w:rsidR="007D5A92">
        <w:t>«</w:t>
      </w:r>
      <w:r w:rsidR="00927D00">
        <w:t>с</w:t>
      </w:r>
      <w:r>
        <w:t>оциальная адаптация</w:t>
      </w:r>
      <w:r w:rsidR="007D5A92">
        <w:t>»</w:t>
      </w:r>
      <w:r>
        <w:t xml:space="preserve">, устоявшееся в научных кругах, относится к процессу, посредством которого люди активно приспосабливаются к </w:t>
      </w:r>
      <w:r>
        <w:lastRenderedPageBreak/>
        <w:t>условиям социальной среды. Этот термин используется в широком спектре дисциплин, включая социологию, биологию, экологию, философию, социальную психологию и кибернетику, что подчеркивает универсальную значимость процессов адаптации для человеческого опыта и взаимодействия с миром. Социальная адаптация включает в себя активное усвоение социальных норм и поведения отдельными людьми или группами в новых обстоятельствах в различных жизненных сферах в течение относительно коротких периодов времени. Как таковая, она служит важнейшим механизмом социализации</w:t>
      </w:r>
      <w:r w:rsidR="00927D00">
        <w:t xml:space="preserve"> </w:t>
      </w:r>
      <w:r w:rsidR="00927D00" w:rsidRPr="000740C6">
        <w:t>[</w:t>
      </w:r>
      <w:r w:rsidR="00A30C64" w:rsidRPr="000740C6">
        <w:t>24</w:t>
      </w:r>
      <w:r w:rsidR="00927D00" w:rsidRPr="000740C6">
        <w:t>]</w:t>
      </w:r>
      <w:r w:rsidR="00927D00">
        <w:t>.</w:t>
      </w:r>
    </w:p>
    <w:p w14:paraId="18BE962E" w14:textId="1F36A6D8" w:rsidR="00A5503A" w:rsidRDefault="00A5503A" w:rsidP="00D468EA">
      <w:r>
        <w:t xml:space="preserve">Социальная адаптация </w:t>
      </w:r>
      <w:r w:rsidR="00927D00">
        <w:t>— это</w:t>
      </w:r>
      <w:r>
        <w:t xml:space="preserve"> сложный процесс, который при благоприятных обстоятельствах способствует достижению социальной адаптивности. Кульминацией этого состояния является адаптивное поведение, характеризующееся эффективным принятием решений, четким видением своего будущего и инициативностью. Следовательно, каждый пожилой человек, переходящий к пенсионному возрасту, должен осознавать, что он продолжает вести полноценную жизнь, а его деятельность является неотъемлемой частью сообщества и общества в целом. Это признание вызывает чувство самореализации и потребность в социальной активности в новых обстоятельствах, что и составляет суть социальной адаптации.</w:t>
      </w:r>
    </w:p>
    <w:p w14:paraId="674933EB" w14:textId="0EAB6AF6" w:rsidR="00A5503A" w:rsidRDefault="00A5503A" w:rsidP="00D468EA">
      <w:r>
        <w:t>Темпы социальной адаптации ускоряются, когда социальная среда и социальные услуги способствуют удовлетворению потребностей и стремлений человека, тем самым способствуя росту и развитию его личности. Успешная социальная адаптация пожилых людей является основным условием поддержания высокого качества жизни. Поэтому в условиях социально-экономических преобразований, происходящих в настоящее время, существует острая необходимость в эффективной помощи пожилым людям.</w:t>
      </w:r>
    </w:p>
    <w:p w14:paraId="4E5F1F38" w14:textId="61332593" w:rsidR="00A5503A" w:rsidRDefault="00A5503A" w:rsidP="00D468EA">
      <w:r>
        <w:t xml:space="preserve">В современном мире вопросы, связанные с социальной работой с пожилыми людьми, привлекают значительное внимание многочисленных социальных институтов и исследовательских программ, направленных на обеспечение удовлетворительного уровня жизни пожилых людей. В Российской Федерации </w:t>
      </w:r>
      <w:r>
        <w:lastRenderedPageBreak/>
        <w:t>социальная работа с пожилыми людьми стала предметом повышенного внимания с начала 1990-х годов, что совпало с началом новых социально-экономических отношений. Несмотря на относительно короткий период, в России накоплен значительный опыт социальной работы с пожилыми людьми.</w:t>
      </w:r>
    </w:p>
    <w:p w14:paraId="7E2427A3" w14:textId="0373AC84" w:rsidR="00A5503A" w:rsidRDefault="00A5503A" w:rsidP="00D468EA">
      <w:r>
        <w:t>Среди различных стратегий, способствующих социальной адаптации пожилых людей, наиболее востребованы те, которые организуют их досуг. Такие стратегии способствуют активной, творческой и полноценной жизни пенсионеров, предоставляя им возможность использовать свой жизненный и профессиональный опыт, выразить эмоции, сохранить энергию и позитивный настрой.</w:t>
      </w:r>
    </w:p>
    <w:p w14:paraId="59C655FB" w14:textId="61DE9738" w:rsidR="00A5503A" w:rsidRPr="000E2444" w:rsidRDefault="00A5503A" w:rsidP="000E2444">
      <w:r>
        <w:t xml:space="preserve">В различных регионах активно проводятся клубные и групповые занятия, раскрывающие творческий потенциал пожилых людей, способствующие общению и расширению их кругозора. В рамках оздоровительных инициатив, включающих </w:t>
      </w:r>
      <w:r w:rsidR="007D5A92">
        <w:t>«</w:t>
      </w:r>
      <w:r>
        <w:t>группы здоровья</w:t>
      </w:r>
      <w:r w:rsidR="007D5A92">
        <w:t>»</w:t>
      </w:r>
      <w:r>
        <w:t xml:space="preserve"> и </w:t>
      </w:r>
      <w:r w:rsidR="007D5A92">
        <w:t>«</w:t>
      </w:r>
      <w:r>
        <w:t>школы здорового образа жизни</w:t>
      </w:r>
      <w:r w:rsidR="007D5A92">
        <w:t>»</w:t>
      </w:r>
      <w:r>
        <w:t xml:space="preserve">, проводятся физкультурные и лечебные занятия. Кроме того, применяются такие методы, как </w:t>
      </w:r>
      <w:r w:rsidR="007D5A92">
        <w:t>«</w:t>
      </w:r>
      <w:r>
        <w:t>релаксация</w:t>
      </w:r>
      <w:r w:rsidR="007D5A92">
        <w:t>»</w:t>
      </w:r>
      <w:r>
        <w:t xml:space="preserve"> в соляных пещерах</w:t>
      </w:r>
      <w:r w:rsidR="000E2444">
        <w:t xml:space="preserve"> </w:t>
      </w:r>
      <w:r w:rsidR="000E2444" w:rsidRPr="000E2444">
        <w:t>[</w:t>
      </w:r>
      <w:r w:rsidR="00A30C64" w:rsidRPr="00A30C64">
        <w:t>24</w:t>
      </w:r>
      <w:r w:rsidR="000E2444" w:rsidRPr="000E2444">
        <w:t>]</w:t>
      </w:r>
      <w:r w:rsidR="000E2444">
        <w:t>.</w:t>
      </w:r>
    </w:p>
    <w:p w14:paraId="3471ED6A" w14:textId="5CD0F2F1" w:rsidR="00A5503A" w:rsidRDefault="00A5503A" w:rsidP="00A5503A">
      <w:r>
        <w:t xml:space="preserve">Для поддержания активного образа жизни пожилых граждан в некоторых регионах были внедрены такие инициативы, как </w:t>
      </w:r>
      <w:r w:rsidR="007D5A92">
        <w:t>«</w:t>
      </w:r>
      <w:r>
        <w:t>университеты третьего возраста</w:t>
      </w:r>
      <w:r w:rsidR="007D5A92">
        <w:t>»</w:t>
      </w:r>
      <w:r>
        <w:t xml:space="preserve"> и классы компьютерной грамотности для пожилых людей. Эти инициативы направлены на помощь пожилым гражданам в повышении уровня образования и сохранении их интеллектуального потенциала.</w:t>
      </w:r>
    </w:p>
    <w:p w14:paraId="13A5ABA7" w14:textId="0B5A8982" w:rsidR="003D2D6D" w:rsidRDefault="003D2D6D" w:rsidP="003D2D6D">
      <w:r>
        <w:t xml:space="preserve">Социальная работа с пожилыми людьми, часто называемая геронтологической социальной работой, стала важнейшим направлением в комплексной системе ухода и поддержки данной демографической группы. Пожилые люди, хотя и считаются уязвимой группой населения в силу физических, психологических и социальных изменений, являются также группой с уникальными сильными сторонами и потенциалом. Таким образом, подход к социальной работе в этом контексте требует применения и дальнейшего развития передовых методов и стратегий. </w:t>
      </w:r>
    </w:p>
    <w:p w14:paraId="7CD14AFB" w14:textId="6902EF88" w:rsidR="003D2D6D" w:rsidRDefault="003D2D6D" w:rsidP="003D2D6D">
      <w:r>
        <w:lastRenderedPageBreak/>
        <w:t xml:space="preserve">Преобладающие социально-экономические, политические, культурные и демографические факторы в любой стране могут существенно повлиять на качество жизни ее пожилых граждан. Неблагоприятные условия могут усугубить финансовую нестабильность и проблемы психического здоровья среди пожилых людей, что подчеркивает необходимость инновационных и эффективных стратегий социальной работы для смягчения существующих проблем. </w:t>
      </w:r>
    </w:p>
    <w:p w14:paraId="36D38C8B" w14:textId="0D1B1E06" w:rsidR="003D2D6D" w:rsidRDefault="003D2D6D" w:rsidP="000D495D">
      <w:r>
        <w:t xml:space="preserve">В России пожилым людям доступны различные формы помощи, включая государственную поддержку через нормативные акты, неформальную помощь от семьи и друзей, а также добровольную социальную помощь через группы самопомощи. Однако </w:t>
      </w:r>
      <w:r w:rsidR="000D495D">
        <w:t>подобные</w:t>
      </w:r>
      <w:r>
        <w:t xml:space="preserve"> формы помощи не являются эксклюзивными для России и используются во многих странах мира.</w:t>
      </w:r>
    </w:p>
    <w:p w14:paraId="211B1F65" w14:textId="47ECDC99" w:rsidR="003D2D6D" w:rsidRPr="00716FB4" w:rsidRDefault="003D2D6D" w:rsidP="000D495D">
      <w:r>
        <w:t>Волонтерские программы часто преследуют две цели: во-первых, привить пожилым участникам чувство значимости и самореализации, позволяя им осознать свою способность вносить позитивный вклад в жизнь общества. Во-вторых, они направлены на формирование культуры взаимной поддержки среди пожилых людей, поощряя их к добровольной помощи своим сверстникам</w:t>
      </w:r>
      <w:r w:rsidR="00716FB4" w:rsidRPr="00716FB4">
        <w:t xml:space="preserve"> [</w:t>
      </w:r>
      <w:r w:rsidR="00A30C64" w:rsidRPr="00A30C64">
        <w:t>29</w:t>
      </w:r>
      <w:r w:rsidR="00716FB4" w:rsidRPr="00716FB4">
        <w:t>]</w:t>
      </w:r>
      <w:r w:rsidR="00716FB4">
        <w:t>.</w:t>
      </w:r>
    </w:p>
    <w:p w14:paraId="3EA8EFAF" w14:textId="04996498" w:rsidR="003D2D6D" w:rsidRDefault="003D2D6D" w:rsidP="000D495D">
      <w:r>
        <w:t xml:space="preserve">Эти волонтерские программы преследуют и другие цели, такие как продление времени самостоятельной жизни пожилых людей, воспитание уважения и понимания между поколениями, а также продвижение идеи о пожилых людях как о равноправных и ценных членах общества. Кроме того, </w:t>
      </w:r>
      <w:r w:rsidR="000D495D">
        <w:t>данные</w:t>
      </w:r>
      <w:r>
        <w:t xml:space="preserve"> программы используют знания и опыт пожилых граждан для оказания помощи различным общественным институтам, таким как дошкольные учреждения, школы и административные структуры, укрепляя тем самым связи между поколениями.</w:t>
      </w:r>
    </w:p>
    <w:p w14:paraId="02B2B11D" w14:textId="71D97029" w:rsidR="003D2D6D" w:rsidRDefault="003D2D6D" w:rsidP="00746C4D">
      <w:r>
        <w:t xml:space="preserve">Эффективность </w:t>
      </w:r>
      <w:r w:rsidR="000D495D">
        <w:t>данных</w:t>
      </w:r>
      <w:r>
        <w:t xml:space="preserve"> программ зависит от скоординированных усилий различных учреждений и социальных работников. Очень важно, чтобы специалисты по социальной работе понимали деятельность </w:t>
      </w:r>
      <w:r w:rsidR="00746C4D">
        <w:t xml:space="preserve">подобных </w:t>
      </w:r>
      <w:r>
        <w:t xml:space="preserve">учреждений и поддерживали с ними активную связь. Разнообразие оказываемой </w:t>
      </w:r>
      <w:r>
        <w:lastRenderedPageBreak/>
        <w:t>поддержки может варьироваться от предоставления товаров и услуг первой необходимости до вклада в деятельность религиозных организаций.</w:t>
      </w:r>
    </w:p>
    <w:p w14:paraId="10ECA62F" w14:textId="23527BA9" w:rsidR="003D2D6D" w:rsidRDefault="003D2D6D" w:rsidP="00746C4D">
      <w:r>
        <w:t xml:space="preserve">Система профессиональной помощи пожилым людям регулируется законодательной документацией, определяющей виды и формы социальных услуг, доступных для этой категории населения. </w:t>
      </w:r>
      <w:r w:rsidR="00746C4D">
        <w:t>Такие</w:t>
      </w:r>
      <w:r>
        <w:t xml:space="preserve"> услуги включают в себя финансовую помощь, социальные услуги на дому и поддержку в </w:t>
      </w:r>
      <w:r w:rsidR="00746C4D">
        <w:t xml:space="preserve">стационарных </w:t>
      </w:r>
      <w:r>
        <w:t xml:space="preserve">и </w:t>
      </w:r>
      <w:r w:rsidR="00746C4D">
        <w:t>полустационарных</w:t>
      </w:r>
      <w:r>
        <w:t xml:space="preserve"> условиях.</w:t>
      </w:r>
    </w:p>
    <w:p w14:paraId="394BB57E" w14:textId="7F8F94C3" w:rsidR="003D2D6D" w:rsidRDefault="003D2D6D" w:rsidP="006D517B">
      <w:r>
        <w:t xml:space="preserve">Ограничения по здоровью, часто распространенные среди пожилых людей, могут существенно ограничивать их возможности передвигаться, ориентироваться, общаться и выполнять задачи по самообслуживанию. Для устранения </w:t>
      </w:r>
      <w:r w:rsidR="006D517B">
        <w:t>существующих</w:t>
      </w:r>
      <w:r>
        <w:t xml:space="preserve"> ограничений необходима комплексная система социальной реабилитации. </w:t>
      </w:r>
      <w:r w:rsidR="006D517B">
        <w:t>Данная</w:t>
      </w:r>
      <w:r>
        <w:t xml:space="preserve"> система включает в себя социально-экономические, медицинские, правовые и другие меры, направленные на реинтеграцию этих людей в общество и позволяющие им вести полноценную жизнь.</w:t>
      </w:r>
    </w:p>
    <w:p w14:paraId="146EA804" w14:textId="0691F1EB" w:rsidR="003D2D6D" w:rsidRPr="00CA575E" w:rsidRDefault="003D2D6D" w:rsidP="00CA575E">
      <w:r>
        <w:t xml:space="preserve">Важнейшую роль в </w:t>
      </w:r>
      <w:r w:rsidR="006D517B">
        <w:t xml:space="preserve">данном </w:t>
      </w:r>
      <w:r>
        <w:t>контексте играет социальная адаптация, направленная на поддержание и расширение социальной активности пожилых граждан. Этот процесс предполагает приспособление пожилых людей к постоянным изменениям в окружающей среде и социальной действительности. Он включает в себя несколько этапов, в том числе первоначальную ориентацию на новые социальные группы и требования окружающей среды, терпимость к процессу адаптации, приспособление к новым социальным нормам и ассимиляцию в новой социальной группе</w:t>
      </w:r>
      <w:r w:rsidR="00CA575E">
        <w:t xml:space="preserve"> </w:t>
      </w:r>
      <w:r w:rsidR="00CA575E" w:rsidRPr="00CA575E">
        <w:t>[</w:t>
      </w:r>
      <w:r w:rsidR="00A30C64" w:rsidRPr="00A30C64">
        <w:t>29</w:t>
      </w:r>
      <w:r w:rsidR="00CA575E" w:rsidRPr="00CA575E">
        <w:t>]</w:t>
      </w:r>
      <w:r w:rsidR="00CA575E">
        <w:t>.</w:t>
      </w:r>
    </w:p>
    <w:p w14:paraId="7F05CB4F" w14:textId="23E2AC14" w:rsidR="003D2D6D" w:rsidRDefault="003D2D6D" w:rsidP="00716FB4">
      <w:r>
        <w:t>Социальная адаптация пожилых людей в интернатных учреждениях требует особого внимания, особенно потому, что пожилые люди часто имеют проблемы со здоровьем, которые могут осложнить этот процесс. На успех социальной адаптации влияют несколько ключевых факторов, включая эффективность, оптимальность, мотивацию, управляемость и последовательность.</w:t>
      </w:r>
    </w:p>
    <w:p w14:paraId="70116D6A" w14:textId="61B8F32A" w:rsidR="00A6294F" w:rsidRDefault="003D2D6D" w:rsidP="00CA575E">
      <w:r>
        <w:t>Действующая система социальной защиты пожилых людей и инвалидов включает в себя предоставление социальной помощи в денежной или нату</w:t>
      </w:r>
      <w:r>
        <w:lastRenderedPageBreak/>
        <w:t xml:space="preserve">ральной форме в виде услуг или льгот. </w:t>
      </w:r>
      <w:r w:rsidR="00716FB4">
        <w:t>Данная</w:t>
      </w:r>
      <w:r>
        <w:t xml:space="preserve"> помощь предоставляется на основе социальных гарантий, установленных государством для социального обеспечения, и может включать периодические и единовременные доплаты к пенсиям и пособиям, натуральные выплаты, услуги. Такая адресная</w:t>
      </w:r>
      <w:r w:rsidR="00716FB4">
        <w:t xml:space="preserve"> </w:t>
      </w:r>
      <w:r w:rsidR="00A6294F">
        <w:t>социальная защита особенно важна для уязвимых пожилых людей, таких как одинокие пенсионеры, инвалиды и лица старше 80 лет.</w:t>
      </w:r>
    </w:p>
    <w:p w14:paraId="6CA76372" w14:textId="0F558FB1" w:rsidR="00A6294F" w:rsidRDefault="00A6294F" w:rsidP="00CA575E">
      <w:r>
        <w:t xml:space="preserve">Появились также инновационные стратегии для улучшения поддержки пожилых людей. Например, все большее распространение получают частные дома для престарелых и образовательные программы, ориентированные на пожилых людей. Эти инициативы направлены на решение уникальных проблем, возникающих при старении, таких как ухудшение памяти, психические расстройства и проблемы с мобильностью, которые могут создавать значительные препятствия для человека и окружающих его людей. </w:t>
      </w:r>
    </w:p>
    <w:p w14:paraId="298C1F90" w14:textId="31025B92" w:rsidR="00A6294F" w:rsidRDefault="00A6294F" w:rsidP="00CA575E">
      <w:r>
        <w:t>Частные дома для пожилых людей, хотя и появились в России относительно недавно, уже доказали свою эффективность в Европе. Эти учреждения предлагают атмосферу, схожую с семейными гостиницами, где проживающие получают необходимые медицинские услуги и могут вести активный образ жизни с интересной социальной и развлекательной программой</w:t>
      </w:r>
    </w:p>
    <w:p w14:paraId="25993F8A" w14:textId="77777777" w:rsidR="008E077C" w:rsidRDefault="00A6294F" w:rsidP="008E077C">
      <w:r>
        <w:t>В России также существует такая концепция: в частных домах престарелых работают квалифицированные медсестры, которые обеспечивают комплексный уход. Они обеспечивают регулярные медицинские осмотры, сбалансированное питание и разнообразные виды досуга, способствующие физическому и психическому благополучию проживающих.</w:t>
      </w:r>
    </w:p>
    <w:p w14:paraId="0396F941" w14:textId="032757CB" w:rsidR="00A6294F" w:rsidRDefault="00A6294F" w:rsidP="008E077C">
      <w:r>
        <w:t xml:space="preserve">Выход на пенсию </w:t>
      </w:r>
      <w:r w:rsidR="008E077C">
        <w:t>— это</w:t>
      </w:r>
      <w:r>
        <w:t xml:space="preserve"> еще один важный переход, который может быть сложным для пожилых людей и часто приводит к стрессу и даже депрессии. В связи с этим все больше внимания уделяется поддержанию активного образа жизни пожилых людей с помощью образования. Эта концепция не обязательно нацелена на дальнейшее трудоустройство, но вместо этого фокусируется на стимулировании активности и развития пожилых людей и облегчении их адаптации к новому образу жизни.</w:t>
      </w:r>
    </w:p>
    <w:p w14:paraId="55D48C98" w14:textId="14CAD06A" w:rsidR="00A6294F" w:rsidRDefault="00A6294F" w:rsidP="006F25C7">
      <w:r>
        <w:lastRenderedPageBreak/>
        <w:t xml:space="preserve">Образовательные программы для пожилых людей часто способствуют физической и умственной активности, готовят людей к выходу на пенсию, вовлекают их в социальную деятельность и поощряют участие в различных благотворительных мероприятиях. </w:t>
      </w:r>
      <w:r w:rsidR="006F25C7">
        <w:t>Подобные</w:t>
      </w:r>
      <w:r>
        <w:t xml:space="preserve"> инициативы являются частью более широких усилий по поддержке и повышению качества жизни пожилых граждан, признавая их потенциал для постоянного роста, обучения и вклада в общество.</w:t>
      </w:r>
    </w:p>
    <w:p w14:paraId="00C9B5C5" w14:textId="276C2F15" w:rsidR="00C410B7" w:rsidRPr="00865101" w:rsidRDefault="00C410B7" w:rsidP="00C410B7">
      <w:r>
        <w:t>Соответственно, з</w:t>
      </w:r>
      <w:r w:rsidRPr="00C410B7">
        <w:t xml:space="preserve">адача учреждений социального обслуживания и специалистов по социальной работе не ограничивается только созданием условий для достойной жизни пожилых граждан. В их задачи также входит значительное расширение возможностей для социального взаимодействия и жизнедеятельности старшего поколения, использование адаптационного и личностного потенциала этой демографической группы. Ведущие принципы социального обслуживания основаны на </w:t>
      </w:r>
      <w:r w:rsidR="007D5A92">
        <w:t>«</w:t>
      </w:r>
      <w:r w:rsidRPr="00C410B7">
        <w:t>поддержании пребывания гражданина в привычной благоприятной обстановке, добровольности и конфиденциальности</w:t>
      </w:r>
      <w:r w:rsidR="007D5A92">
        <w:t>»</w:t>
      </w:r>
      <w:r w:rsidR="00865101">
        <w:t xml:space="preserve"> </w:t>
      </w:r>
      <w:r w:rsidR="00865101" w:rsidRPr="00865101">
        <w:t>[</w:t>
      </w:r>
      <w:r w:rsidR="00A30C64" w:rsidRPr="00A30C64">
        <w:t>57</w:t>
      </w:r>
      <w:r w:rsidR="00865101" w:rsidRPr="00865101">
        <w:t>]</w:t>
      </w:r>
      <w:r w:rsidR="00865101">
        <w:t>.</w:t>
      </w:r>
    </w:p>
    <w:p w14:paraId="522BC60C" w14:textId="10085DE9" w:rsidR="00C410B7" w:rsidRPr="00C410B7" w:rsidRDefault="00C410B7" w:rsidP="00865101">
      <w:r w:rsidRPr="00C410B7">
        <w:t xml:space="preserve">Социальная работа с пожилыми людьми, считающаяся одной </w:t>
      </w:r>
      <w:r w:rsidR="00865101" w:rsidRPr="00C410B7">
        <w:t>из самых сложных областей,</w:t>
      </w:r>
      <w:r w:rsidR="00865101">
        <w:t xml:space="preserve"> и </w:t>
      </w:r>
      <w:r w:rsidRPr="00C410B7">
        <w:t>требует высокой профессиональной подготовки, понимания психологических особенностей людей и обладания такими личными качествами, как эмпатия, сострадание и доброта. Кроме того, жизненно важным является умение использовать разнообразные социальные технологии, направленные на поддержку и реабилитацию пожилых людей. Целью социального работника должно быть создание условий, при которых клиент сможет использовать свои сильные стороны и самостоятельно реализовывать свои права.</w:t>
      </w:r>
    </w:p>
    <w:p w14:paraId="2CF07C98" w14:textId="3408D68E" w:rsidR="00791738" w:rsidRDefault="00C410B7" w:rsidP="00865101">
      <w:r w:rsidRPr="00C410B7">
        <w:t>Каждая технология, применяемая в социальной работе, должна быть направлена на продление творческой, активной жизни пожилого человека, предоставление возможностей для его самовыражения, максимальное использование жизненного, профессионального опыта, поддержание его оптимизма и энергии. Только тогда организация активной старости для пожилого гражданина сможет выполнить свою главную задачу - утвердить подлинные права старшего поколения на дееспособность и активную роль в жизни общества.</w:t>
      </w:r>
    </w:p>
    <w:p w14:paraId="7ED1A2CF" w14:textId="275A98AB" w:rsidR="00803215" w:rsidRDefault="00803215" w:rsidP="00803215">
      <w:pPr>
        <w:pStyle w:val="2"/>
      </w:pPr>
      <w:bookmarkStart w:id="5" w:name="_Toc133572397"/>
      <w:r>
        <w:lastRenderedPageBreak/>
        <w:t>Нормативно-правовое обеспечение социальной адаптации и защиты лиц пожилого возраста</w:t>
      </w:r>
      <w:bookmarkEnd w:id="5"/>
    </w:p>
    <w:p w14:paraId="6C346A98" w14:textId="11ECB002" w:rsidR="00051425" w:rsidRPr="00051425" w:rsidRDefault="008C1D83" w:rsidP="00051425">
      <w:r>
        <w:t xml:space="preserve">Концепция старения, согласно Всемирной организации здравоохранения (ВОЗ), начинается в 60 лет. Эта современная трактовка границ старения в основном основана на рекомендациях, разработанных в 1963 году на семинаре с участием советских геронтологов и представителей ВОЗ в Киеве. На этом семинаре возрастные границы для пожилых людей были определены в диапазоне от 60 до 74 лет. Однако другая точка зрения, которой придерживается Краснова </w:t>
      </w:r>
      <w:r w:rsidR="00051425">
        <w:t>О. В.</w:t>
      </w:r>
      <w:r>
        <w:t xml:space="preserve">, автор книги </w:t>
      </w:r>
      <w:r w:rsidR="007D5A92">
        <w:t>«</w:t>
      </w:r>
      <w:r>
        <w:t>Социальная психология старения</w:t>
      </w:r>
      <w:r w:rsidR="007D5A92">
        <w:t>»</w:t>
      </w:r>
      <w:r>
        <w:t>, предполагает, что старость должна определяться пенсионным возрастом</w:t>
      </w:r>
      <w:r w:rsidR="00051425">
        <w:t xml:space="preserve"> </w:t>
      </w:r>
      <w:r w:rsidR="00051425" w:rsidRPr="00051425">
        <w:t>[</w:t>
      </w:r>
      <w:r w:rsidR="00AC539C">
        <w:t>17</w:t>
      </w:r>
      <w:r w:rsidR="00051425" w:rsidRPr="00051425">
        <w:t>]</w:t>
      </w:r>
      <w:r w:rsidR="00051425">
        <w:t>.</w:t>
      </w:r>
    </w:p>
    <w:p w14:paraId="3BE523A8" w14:textId="0B5A5465" w:rsidR="008C1D83" w:rsidRDefault="008C1D83" w:rsidP="00051425">
      <w:r>
        <w:t xml:space="preserve">В Российской Федерации пенсионный возраст зависит от пола: женщины выходят на пенсию в </w:t>
      </w:r>
      <w:r w:rsidR="00C93D5C">
        <w:t>60</w:t>
      </w:r>
      <w:r>
        <w:t xml:space="preserve"> лет, а мужчины - в 6</w:t>
      </w:r>
      <w:r w:rsidR="00C93D5C">
        <w:t>5</w:t>
      </w:r>
      <w:r>
        <w:t xml:space="preserve"> Это определение исключает некоторые категории граждан, которые выходят на пенсию по выслуге лет, в первую очередь сотрудников правоохранительных органов. Предельный возраст пребывания на службе, указанный в статье 49 Федерального закона </w:t>
      </w:r>
      <w:r w:rsidR="005B253A" w:rsidRPr="00C5614A">
        <w:t xml:space="preserve">Федеральный закон </w:t>
      </w:r>
      <w:r w:rsidR="007D5A92">
        <w:t>«</w:t>
      </w:r>
      <w:r w:rsidR="005B253A" w:rsidRPr="00C5614A">
        <w:t>О воинской обязанности и военной службе</w:t>
      </w:r>
      <w:r w:rsidR="007D5A92">
        <w:t>»</w:t>
      </w:r>
      <w:r w:rsidR="005B253A" w:rsidRPr="00C5614A">
        <w:t xml:space="preserve"> от 28.03.1998 N 53-ФЗ (последняя </w:t>
      </w:r>
      <w:r w:rsidR="00051425" w:rsidRPr="00C5614A">
        <w:t>редакция)</w:t>
      </w:r>
      <w:r w:rsidR="00051425">
        <w:t xml:space="preserve"> является</w:t>
      </w:r>
      <w:r>
        <w:t xml:space="preserve"> значимым, поскольку он знаменует вступление в пожилой возраст</w:t>
      </w:r>
      <w:r w:rsidR="00CB70A8">
        <w:t xml:space="preserve"> </w:t>
      </w:r>
      <w:r w:rsidR="00CB70A8" w:rsidRPr="00CB70A8">
        <w:t>[</w:t>
      </w:r>
      <w:r w:rsidR="00243564">
        <w:t>1</w:t>
      </w:r>
      <w:r w:rsidR="00CB70A8" w:rsidRPr="00CB70A8">
        <w:t>]</w:t>
      </w:r>
      <w:r w:rsidR="00CB70A8">
        <w:t>.</w:t>
      </w:r>
    </w:p>
    <w:p w14:paraId="02FCBBE3" w14:textId="2E469F64" w:rsidR="00B13931" w:rsidRPr="00B13931" w:rsidRDefault="008C1D83" w:rsidP="008C1D83">
      <w:r>
        <w:t xml:space="preserve">Медико-социальная помощь пожилым людям является важнейшей частью государственной социальной политики России. В соответствии с </w:t>
      </w:r>
      <w:r w:rsidR="00942CA3">
        <w:t>п</w:t>
      </w:r>
      <w:r w:rsidR="00942CA3" w:rsidRPr="00942CA3">
        <w:t>остановление</w:t>
      </w:r>
      <w:r w:rsidR="00942CA3">
        <w:t>м</w:t>
      </w:r>
      <w:r w:rsidR="00942CA3" w:rsidRPr="00942CA3">
        <w:t xml:space="preserve"> Правительства РФ от 15.04.2014 N 296 (ред. от 01.02.2023) </w:t>
      </w:r>
      <w:r w:rsidR="007D5A92">
        <w:t>«</w:t>
      </w:r>
      <w:r w:rsidR="00942CA3" w:rsidRPr="00942CA3">
        <w:t xml:space="preserve">Об утверждении государственной программы Российской Федерации </w:t>
      </w:r>
      <w:r w:rsidR="007D5A92">
        <w:t>«</w:t>
      </w:r>
      <w:r w:rsidR="00942CA3" w:rsidRPr="00942CA3">
        <w:t>Социальная поддержка граждан</w:t>
      </w:r>
      <w:r w:rsidR="007D5A92">
        <w:t>»</w:t>
      </w:r>
      <w:r w:rsidR="00942CA3" w:rsidRPr="00942CA3">
        <w:t xml:space="preserve"> </w:t>
      </w:r>
      <w:r>
        <w:t>приоритетным направлением социальной политики Российской Федерации является обеспечение доступности качественных социальных услуг для всех нуждающихся граждан пожилого возраста. В сферу действия данной программы входят предметы совместного ведения Российской Федерации и ее субъектов</w:t>
      </w:r>
      <w:r w:rsidR="00B13931">
        <w:t xml:space="preserve"> </w:t>
      </w:r>
      <w:r w:rsidR="00B13931" w:rsidRPr="00B13931">
        <w:t>[</w:t>
      </w:r>
      <w:r w:rsidR="008E5603">
        <w:t>14</w:t>
      </w:r>
      <w:r w:rsidR="00B13931" w:rsidRPr="00B13931">
        <w:t>]</w:t>
      </w:r>
      <w:r w:rsidR="00B13931">
        <w:t>.</w:t>
      </w:r>
    </w:p>
    <w:p w14:paraId="6968BF4A" w14:textId="665D786C" w:rsidR="008C1D83" w:rsidRDefault="008C1D83" w:rsidP="00362F6B">
      <w:r>
        <w:t xml:space="preserve"> В настоящее время действует </w:t>
      </w:r>
      <w:r w:rsidR="00B13931" w:rsidRPr="00576CE4">
        <w:t xml:space="preserve">Федеральный закон </w:t>
      </w:r>
      <w:r w:rsidR="007D5A92">
        <w:t>«</w:t>
      </w:r>
      <w:r w:rsidR="00B13931" w:rsidRPr="00576CE4">
        <w:t>Об основах социального обслуживания граждан в Российской Федерации</w:t>
      </w:r>
      <w:r w:rsidR="007D5A92">
        <w:t>»</w:t>
      </w:r>
      <w:r w:rsidR="00B13931" w:rsidRPr="00576CE4">
        <w:t xml:space="preserve"> от 28.12.2013 </w:t>
      </w:r>
      <w:r w:rsidR="00576CE4" w:rsidRPr="00576CE4">
        <w:t>№</w:t>
      </w:r>
      <w:r w:rsidR="00B13931" w:rsidRPr="00576CE4">
        <w:t xml:space="preserve"> 442-ФЗ (последняя редакция)</w:t>
      </w:r>
      <w:r>
        <w:t xml:space="preserve">, определяющий основные принципы социального </w:t>
      </w:r>
      <w:r>
        <w:lastRenderedPageBreak/>
        <w:t xml:space="preserve">обслуживания. Данным законом утратил силу Федеральный закон от 2 августа 1995 года № 122-ФЗ </w:t>
      </w:r>
      <w:r w:rsidR="007D5A92">
        <w:t>«</w:t>
      </w:r>
      <w:r>
        <w:t>О социальном обслуживании граждан пожилого возраста и инвалидов</w:t>
      </w:r>
      <w:r w:rsidR="007D5A92">
        <w:t>»</w:t>
      </w:r>
      <w:r>
        <w:t>, который определял основные принципы оказания социальной помощи пожилым людям. Согласно Федеральному закону № 442-ФЗ, основным принципом оказания социальной помощи гражданам является равный и свободный доступ к социальному обслуживанию независимо от возраста. В нем также подробно описаны права и обязанности поставщиков и получателей социальных услуг, различные формы и виды социального обслуживания. Эти документы регулируют социальный аспект помощи</w:t>
      </w:r>
      <w:r w:rsidR="00362F6B">
        <w:t xml:space="preserve"> </w:t>
      </w:r>
      <w:r w:rsidR="00362F6B" w:rsidRPr="000740C6">
        <w:t>[</w:t>
      </w:r>
      <w:r w:rsidR="00362F6B">
        <w:t>2</w:t>
      </w:r>
      <w:r w:rsidR="00362F6B" w:rsidRPr="000740C6">
        <w:t>]</w:t>
      </w:r>
      <w:r w:rsidR="00362F6B">
        <w:t>.</w:t>
      </w:r>
    </w:p>
    <w:p w14:paraId="2D178EA7" w14:textId="11643F33" w:rsidR="004B5926" w:rsidRPr="004B5926" w:rsidRDefault="008C1D83" w:rsidP="008C1D83">
      <w:r>
        <w:t xml:space="preserve">Медицинский аспект помощи пожилым людям регулируется приказом Министерства здравоохранения Российской Федерации от 28.07.1999 № 297 </w:t>
      </w:r>
      <w:r w:rsidR="007D5A92">
        <w:t>«</w:t>
      </w:r>
      <w:r>
        <w:t>О совершенствовании организации медицинской помощи гражданам пожилого и старческого возраста в Российской Федерации</w:t>
      </w:r>
      <w:r w:rsidR="007D5A92">
        <w:t>»</w:t>
      </w:r>
      <w:r>
        <w:t>. Необходимость принятия мер по совершенствованию медицинской помощи гражданам обусловлена высокой заболеваемостью этой возрастной группы. Однако существующая система организации медицинской помощи недостаточно учитывает особенности пожилых людей, что обуславливает необходимость проведения целенаправленных мероприятий по созданию системы гериатрической помощи, повышению уровня знаний врачей общей практики по гериатрии, проведению научных исследований в области геронтологии и гериатрии, включая профилактику преждевременного старения</w:t>
      </w:r>
      <w:r w:rsidR="004B5926">
        <w:t xml:space="preserve"> </w:t>
      </w:r>
      <w:r w:rsidR="004B5926" w:rsidRPr="004B5926">
        <w:t>[</w:t>
      </w:r>
      <w:r w:rsidR="00001D72" w:rsidRPr="00001D72">
        <w:t>11</w:t>
      </w:r>
      <w:r w:rsidR="004B5926" w:rsidRPr="004B5926">
        <w:t>]</w:t>
      </w:r>
      <w:r w:rsidR="004B5926">
        <w:t>.</w:t>
      </w:r>
    </w:p>
    <w:p w14:paraId="1B3720CF" w14:textId="1DD7E8CA" w:rsidR="008C1D83" w:rsidRDefault="008C1D83" w:rsidP="00D072C7">
      <w:r>
        <w:t xml:space="preserve">В письме Министерства труда и социального развития Российской Федерации от 5 января 2003 года № 30-ГК </w:t>
      </w:r>
      <w:r w:rsidR="007D5A92">
        <w:t>«</w:t>
      </w:r>
      <w:r>
        <w:t>О номенклатуре учреждений (отделений) социального обслуживания граждан пожилого возраста и инвалидов</w:t>
      </w:r>
      <w:r w:rsidR="007D5A92">
        <w:t>»</w:t>
      </w:r>
      <w:r w:rsidR="004A07DF">
        <w:t xml:space="preserve"> </w:t>
      </w:r>
      <w:r>
        <w:t>определены учреждения, ответственные за оказание медико-социальной помощи пожилым людям. К ним относятся различные геронтологические центры, дома-интернаты, реабилитационные центры, социально-оздоровительные центры</w:t>
      </w:r>
      <w:r w:rsidR="004A07DF">
        <w:t xml:space="preserve"> </w:t>
      </w:r>
      <w:r w:rsidR="004A07DF" w:rsidRPr="004A07DF">
        <w:t>[</w:t>
      </w:r>
      <w:r w:rsidR="00A80A66">
        <w:t>12</w:t>
      </w:r>
      <w:r w:rsidR="004A07DF" w:rsidRPr="004A07DF">
        <w:t>]</w:t>
      </w:r>
      <w:r w:rsidR="004A07DF">
        <w:t>.</w:t>
      </w:r>
    </w:p>
    <w:p w14:paraId="452B9AE6" w14:textId="2CF277D9" w:rsidR="008C1D83" w:rsidRDefault="008C1D83" w:rsidP="008C1D83">
      <w:r>
        <w:lastRenderedPageBreak/>
        <w:t>Современное законодательство регламентирует формы медико-социального обслуживания пожилых людей: стационарное обслуживание, полустационарное социальное обслуживание, социально-медицинское обслуживание на дому, срочное социальное обслуживание, социально-консультативная помощь. Эти виды помощи направлены, прежде всего, на повышение качества жизни пожилых людей, облегчение адаптации граждан в обществе, снятие социальной напряженности.</w:t>
      </w:r>
    </w:p>
    <w:p w14:paraId="0BFB89BB" w14:textId="6CCB0FD7" w:rsidR="00044636" w:rsidRDefault="00044636" w:rsidP="00044636">
      <w:r>
        <w:t>Российская Федерация, как социальное государство, разработала комплексную нормативную базу для обеспечения предоставления социальных услуг пожилым гражданам. Эта основа включает в себя различные правовые акты на федеральном, региональном и местном уровнях. Нормативные основы социального обслуживания пожилых людей в России основаны на принципе равного и бесплатного доступа к социальным услугам, адресности предоставления этих услуг и обеспечении их близости к месту жительства пожилых граждан.</w:t>
      </w:r>
    </w:p>
    <w:p w14:paraId="115D258B" w14:textId="017824D6" w:rsidR="00803215" w:rsidRPr="00D072C7" w:rsidRDefault="00044636" w:rsidP="00044636">
      <w:r>
        <w:t xml:space="preserve">Конституция Российской Федерации гарантирует право на социальное обслуживание и обеспечивает основу для государственной поддержки пожилых граждан, в том числе через систему социального обслуживания, государственные пенсии, пособия и другие гарантии социальной защиты. Хотя Конституция не содержит конкретных норм социального обслуживания, она определяет приоритеты российского законодателя в этой сфере. </w:t>
      </w:r>
      <w:r w:rsidR="00803215">
        <w:t>Основы правовой базы социальной помощи и поддержки престарелых в России заложены Конституцией Российской Федерации (принята 12 декабря 1993 года). В частности, статья 7 Конституции провозглашает, что Российская Федерация является социальным государством, политика которого направлена на обеспечение благосостояния ее граждан, включая пожилых людей. Кроме того, статья 39 гарантирует пожилым гражданам социальное обеспечение, включая пенсии и другие виды государственной поддержки</w:t>
      </w:r>
      <w:r w:rsidR="00D072C7">
        <w:t xml:space="preserve"> </w:t>
      </w:r>
      <w:r w:rsidR="00D072C7" w:rsidRPr="00D072C7">
        <w:t>[</w:t>
      </w:r>
      <w:r w:rsidR="006A72E6" w:rsidRPr="006A72E6">
        <w:t>3</w:t>
      </w:r>
      <w:r w:rsidR="00D072C7" w:rsidRPr="00D072C7">
        <w:t>]</w:t>
      </w:r>
      <w:r w:rsidR="00D072C7">
        <w:t>.</w:t>
      </w:r>
    </w:p>
    <w:p w14:paraId="18D659E5" w14:textId="2FAB7C6B" w:rsidR="00044636" w:rsidRDefault="00044636" w:rsidP="00044636">
      <w:r>
        <w:t>Основными правовыми актами в области социального обслуживания пожилых граждан являются:</w:t>
      </w:r>
    </w:p>
    <w:p w14:paraId="7B2489B0" w14:textId="697072CA" w:rsidR="00044636" w:rsidRDefault="00044636" w:rsidP="00341B56">
      <w:r>
        <w:lastRenderedPageBreak/>
        <w:t>Федеральный закон № 181-ФЗ</w:t>
      </w:r>
      <w:r w:rsidR="00B93F75">
        <w:t xml:space="preserve"> </w:t>
      </w:r>
      <w:r w:rsidR="007D5A92">
        <w:t>«</w:t>
      </w:r>
      <w:r>
        <w:t>О социальной защите инвалидов в Российской Федерации</w:t>
      </w:r>
      <w:r w:rsidR="007D5A92">
        <w:t>»</w:t>
      </w:r>
      <w:r w:rsidR="00B93F75">
        <w:t xml:space="preserve"> (последняя редакция)</w:t>
      </w:r>
      <w:r>
        <w:t>: Этот закон устанавливает права инвалидов, в том числе пожилых людей, на получение социальных услуг, таких как ежемесячные денежные выплаты, предоставление жилого помещения по договору социального найма и компенсация расходов на оплату жилы</w:t>
      </w:r>
      <w:r w:rsidR="00341B56">
        <w:t>х</w:t>
      </w:r>
      <w:r>
        <w:t xml:space="preserve"> помещени</w:t>
      </w:r>
      <w:r w:rsidR="00341B56">
        <w:t>й.</w:t>
      </w:r>
    </w:p>
    <w:p w14:paraId="63360DF4" w14:textId="7AAF5377" w:rsidR="00044636" w:rsidRPr="009118DF" w:rsidRDefault="00044636" w:rsidP="00044636">
      <w:r>
        <w:t xml:space="preserve">Федеральный закон № 5-ФЗ </w:t>
      </w:r>
      <w:r w:rsidR="007D5A92">
        <w:t>«</w:t>
      </w:r>
      <w:r>
        <w:t>О ветеранах</w:t>
      </w:r>
      <w:r w:rsidR="007D5A92">
        <w:t>»</w:t>
      </w:r>
      <w:r>
        <w:t xml:space="preserve">: Настоящий закон устанавливает правовые гарантии социальной защиты ветеранов в Российской Федерации, включая пенсионное обеспечение, выплату пособий, получение ежемесячных денежных выплат, предоставление жилых помещений, компенсацию расходов, связанных с жильем и коммунальными услугами, а также оказание медицинской </w:t>
      </w:r>
      <w:r w:rsidR="0086684A">
        <w:t>помощи,</w:t>
      </w:r>
      <w:r>
        <w:t xml:space="preserve"> а также протезно-ортопедическ</w:t>
      </w:r>
      <w:r w:rsidR="00341B56">
        <w:t xml:space="preserve">ую </w:t>
      </w:r>
      <w:r>
        <w:t>помощь</w:t>
      </w:r>
      <w:r w:rsidR="00001D72">
        <w:t>.</w:t>
      </w:r>
    </w:p>
    <w:p w14:paraId="61C004B3" w14:textId="2F48CC6B" w:rsidR="00824902" w:rsidRPr="009118DF" w:rsidRDefault="00824902" w:rsidP="00824902">
      <w:r>
        <w:t xml:space="preserve">Федеральный закон № 442-ФЗ </w:t>
      </w:r>
      <w:r w:rsidR="007D5A92">
        <w:t>«</w:t>
      </w:r>
      <w:r>
        <w:t>Об основах социального обслуживания граждан в Российской Федерации</w:t>
      </w:r>
      <w:r w:rsidR="007D5A92">
        <w:t>»</w:t>
      </w:r>
      <w:r w:rsidR="0086684A">
        <w:t xml:space="preserve"> </w:t>
      </w:r>
      <w:r>
        <w:t>(принят 28 декабря 2013 года) является важным правовым актом в контексте социальной помощи, поддержки, адаптации и реабилитации пожилых людей в России. Настоящий закон устанавливает основные принципы, задачи и формы социального обслуживания граждан Российской Федерации, в том числе лиц пожилого возраста</w:t>
      </w:r>
      <w:r w:rsidR="009118DF">
        <w:t xml:space="preserve"> </w:t>
      </w:r>
      <w:r w:rsidR="009118DF" w:rsidRPr="009118DF">
        <w:t>[</w:t>
      </w:r>
      <w:r w:rsidR="008E5603">
        <w:t>2</w:t>
      </w:r>
      <w:r w:rsidR="009118DF" w:rsidRPr="009118DF">
        <w:t>]</w:t>
      </w:r>
      <w:r w:rsidR="009118DF">
        <w:t>.</w:t>
      </w:r>
    </w:p>
    <w:p w14:paraId="5AE17DDA" w14:textId="4DAF038D" w:rsidR="00824902" w:rsidRPr="009118DF" w:rsidRDefault="00824902" w:rsidP="00824902">
      <w:r>
        <w:t>Основными целями социальных служб, определенными Законом № 442-ФЗ, являются оказание необходимой социальной, психологической, правовой и иной поддержки гражданам, оказавшимся в трудной жизненной ситуации, в том числе пожилым людям, с целью содействия их социальной адаптации и интеграции. Закон определяет права и обязанности граждан, получающих социальные услуги, а также ответственность органов государственной власти и поставщиков социальных услуг по обеспечению предоставления высококачественных и доступных услуг</w:t>
      </w:r>
      <w:r w:rsidR="009118DF">
        <w:t xml:space="preserve"> </w:t>
      </w:r>
      <w:r w:rsidR="009118DF" w:rsidRPr="009118DF">
        <w:t>[</w:t>
      </w:r>
      <w:r w:rsidR="008E5603">
        <w:t>2</w:t>
      </w:r>
      <w:r w:rsidR="009118DF" w:rsidRPr="009118DF">
        <w:t>]</w:t>
      </w:r>
      <w:r w:rsidR="009118DF">
        <w:t>.</w:t>
      </w:r>
    </w:p>
    <w:p w14:paraId="574A172B" w14:textId="109D7BCB" w:rsidR="00824902" w:rsidRDefault="00824902" w:rsidP="00824902">
      <w:r>
        <w:t>В соответствии с Законом № 442-ФЗ процесс социальной адаптации пожилых людей облегчается с помощью различных форм социальных услуг, которые могут включать:</w:t>
      </w:r>
    </w:p>
    <w:p w14:paraId="5067B1A0" w14:textId="77777777" w:rsidR="00824902" w:rsidRDefault="00824902" w:rsidP="005B676F">
      <w:pPr>
        <w:pStyle w:val="aa"/>
        <w:numPr>
          <w:ilvl w:val="0"/>
          <w:numId w:val="36"/>
        </w:numPr>
        <w:ind w:left="0" w:firstLine="709"/>
      </w:pPr>
      <w:r>
        <w:lastRenderedPageBreak/>
        <w:t>Социальное консультирование: предоставление информации, рекомендаций и руководств по мерам социальной помощи и поддержки, юридическим правам и другим соответствующим вопросам.</w:t>
      </w:r>
    </w:p>
    <w:p w14:paraId="35161B45" w14:textId="77B3D102" w:rsidR="00824902" w:rsidRDefault="00824902" w:rsidP="005B676F">
      <w:pPr>
        <w:pStyle w:val="aa"/>
        <w:numPr>
          <w:ilvl w:val="0"/>
          <w:numId w:val="36"/>
        </w:numPr>
        <w:ind w:left="0" w:firstLine="709"/>
      </w:pPr>
      <w:r>
        <w:t>Социальная и психологическая помощь: оказание психологической поддержки и консультирования, чтобы помочь пожилым людям справиться с проблемами эмоционального и психического здоровья, связанными со старением и адаптацией к новым условиям жизни.</w:t>
      </w:r>
    </w:p>
    <w:p w14:paraId="2C20FF3C" w14:textId="165B9F1B" w:rsidR="00824902" w:rsidRDefault="00824902" w:rsidP="005B676F">
      <w:pPr>
        <w:pStyle w:val="aa"/>
        <w:numPr>
          <w:ilvl w:val="0"/>
          <w:numId w:val="36"/>
        </w:numPr>
        <w:ind w:left="0" w:firstLine="709"/>
      </w:pPr>
      <w:r>
        <w:t>Социальная и медицинская помощь: обеспечение доступа пожилых людей к необходимым медицинским услугам, включая профилактические, диагностические, терапевтические и реабилитационные мероприятия.</w:t>
      </w:r>
    </w:p>
    <w:p w14:paraId="08EC5A1F" w14:textId="409A9387" w:rsidR="00824902" w:rsidRDefault="00824902" w:rsidP="005B676F">
      <w:pPr>
        <w:pStyle w:val="aa"/>
        <w:numPr>
          <w:ilvl w:val="0"/>
          <w:numId w:val="36"/>
        </w:numPr>
        <w:ind w:left="0" w:firstLine="709"/>
      </w:pPr>
      <w:r>
        <w:t>Социальная реабилитация: реализация реабилитационных программ и мероприятий, направленных на восстановление или поддержание способности пожилых людей жить независимо и участвовать в общественной жизни.</w:t>
      </w:r>
    </w:p>
    <w:p w14:paraId="6E4A0903" w14:textId="77777777" w:rsidR="00824902" w:rsidRDefault="00824902" w:rsidP="005B676F">
      <w:pPr>
        <w:pStyle w:val="aa"/>
        <w:numPr>
          <w:ilvl w:val="0"/>
          <w:numId w:val="36"/>
        </w:numPr>
        <w:ind w:left="0" w:firstLine="709"/>
      </w:pPr>
      <w:r>
        <w:t>Социальная профилактика: выявление и устранение потенциальных факторов риска и проблем, которые могут препятствовать социальной адаптации и интеграции пожилых людей.</w:t>
      </w:r>
    </w:p>
    <w:p w14:paraId="3CF75131" w14:textId="7454E9F2" w:rsidR="00824902" w:rsidRPr="009118DF" w:rsidRDefault="00824902" w:rsidP="00824902">
      <w:r>
        <w:t>Кроме того, Закон № 442-ФЗ устанавливает требования к профессиональной квалификации и обучению социальных работников, участвующих в оказании социальных услуг, в том числе работающих в сфере социальной адаптации и реабилитации пожилых людей. Закон также устанавливает принципы финансирования, лицензирования и контроля качества для поставщиков социальных услуг, включая специализированные учреждения для пожилых людей, для обеспечения эффективного предоставления социальных услуг</w:t>
      </w:r>
      <w:r w:rsidR="009118DF">
        <w:t xml:space="preserve"> </w:t>
      </w:r>
      <w:r w:rsidR="009118DF" w:rsidRPr="009118DF">
        <w:t>[</w:t>
      </w:r>
      <w:r w:rsidR="008E5603">
        <w:t>2</w:t>
      </w:r>
      <w:r w:rsidR="009118DF" w:rsidRPr="009118DF">
        <w:t>]</w:t>
      </w:r>
      <w:r w:rsidR="009118DF">
        <w:t>.</w:t>
      </w:r>
    </w:p>
    <w:p w14:paraId="749D7A71" w14:textId="734192B7" w:rsidR="00803215" w:rsidRDefault="00803215" w:rsidP="00824902">
      <w:r>
        <w:t>Несколько федеральных законов регулируют предоставление социальной помощи и сопровождения, а также процесс социальной адаптации и реабилитации пожилых людей в России. Ключевые законы в этой области включают:</w:t>
      </w:r>
    </w:p>
    <w:p w14:paraId="586F3497" w14:textId="3D1E19F8" w:rsidR="00803215" w:rsidRPr="00A240AE" w:rsidRDefault="00803215" w:rsidP="00803215">
      <w:r>
        <w:lastRenderedPageBreak/>
        <w:t xml:space="preserve">Федеральный закон № 178-ФЗ </w:t>
      </w:r>
      <w:r w:rsidR="007D5A92">
        <w:t>«</w:t>
      </w:r>
      <w:r>
        <w:t xml:space="preserve">О государственной социальной </w:t>
      </w:r>
      <w:r w:rsidR="00A240AE">
        <w:t>помощи</w:t>
      </w:r>
      <w:r w:rsidR="007D5A92">
        <w:t>»</w:t>
      </w:r>
      <w:r w:rsidR="00A240AE">
        <w:t xml:space="preserve"> (последняя редакция) </w:t>
      </w:r>
      <w:r w:rsidR="000F1FB4">
        <w:t>н</w:t>
      </w:r>
      <w:r>
        <w:t>астоящий закон определяет принципы и формы государственной социальной помощи, включая финансовую поддержку, социальные услуги и другие меры, направленные на улучшение условий жизни нуждающихся граждан, в том числе пожилых</w:t>
      </w:r>
      <w:r w:rsidR="00A240AE">
        <w:t xml:space="preserve"> </w:t>
      </w:r>
      <w:r w:rsidR="00A240AE" w:rsidRPr="00A240AE">
        <w:t>[</w:t>
      </w:r>
      <w:r w:rsidR="00AB6394" w:rsidRPr="00AB6394">
        <w:t>6</w:t>
      </w:r>
      <w:r w:rsidR="00A240AE" w:rsidRPr="00A240AE">
        <w:t>]</w:t>
      </w:r>
      <w:r w:rsidR="00A240AE">
        <w:t>.</w:t>
      </w:r>
    </w:p>
    <w:p w14:paraId="10649E22" w14:textId="1B8D8221" w:rsidR="00803215" w:rsidRPr="00C043EC" w:rsidRDefault="00803215" w:rsidP="00803215">
      <w:r>
        <w:t xml:space="preserve">Федеральный закон № 400-ФЗ </w:t>
      </w:r>
      <w:r w:rsidR="007D5A92">
        <w:t>«</w:t>
      </w:r>
      <w:r>
        <w:t>О страховых пенсиях</w:t>
      </w:r>
      <w:r w:rsidR="007D5A92">
        <w:t>»</w:t>
      </w:r>
      <w:r w:rsidR="00C043EC">
        <w:t xml:space="preserve"> (последняя редакция)</w:t>
      </w:r>
      <w:r>
        <w:t xml:space="preserve">: </w:t>
      </w:r>
      <w:r w:rsidR="000F1FB4">
        <w:t>н</w:t>
      </w:r>
      <w:r>
        <w:t>астоящий закон регулирует пенсионную систему в России, включая установление страховых пенсий для граждан пожилого возраста. В нем излагаются условия и процедуры получения пенсий и определяются формулы расчета пенсий на основе страхового стажа физического лица и взносов</w:t>
      </w:r>
      <w:r w:rsidR="00C043EC" w:rsidRPr="00C043EC">
        <w:t xml:space="preserve"> [</w:t>
      </w:r>
      <w:r w:rsidR="00AB6394" w:rsidRPr="00AB6394">
        <w:t>13</w:t>
      </w:r>
      <w:r w:rsidR="00C043EC" w:rsidRPr="00C043EC">
        <w:t>]</w:t>
      </w:r>
      <w:r w:rsidR="00C043EC">
        <w:t>.</w:t>
      </w:r>
    </w:p>
    <w:p w14:paraId="187D1859" w14:textId="2ACC2239" w:rsidR="002A04E4" w:rsidRPr="005705D8" w:rsidRDefault="00803215" w:rsidP="002A04E4">
      <w:r>
        <w:t xml:space="preserve">Федеральный закон № 323-ФЗ </w:t>
      </w:r>
      <w:r w:rsidR="007D5A92">
        <w:t>«</w:t>
      </w:r>
      <w:r>
        <w:t>Об основах охраны здоровья граждан в Российской Федерации</w:t>
      </w:r>
      <w:r w:rsidR="007D5A92">
        <w:t>»</w:t>
      </w:r>
      <w:r w:rsidR="002A04E4">
        <w:t xml:space="preserve"> </w:t>
      </w:r>
      <w:r>
        <w:t>(</w:t>
      </w:r>
      <w:r w:rsidR="005705D8">
        <w:t xml:space="preserve">последняя редакция): </w:t>
      </w:r>
      <w:r w:rsidR="002A04E4">
        <w:t>н</w:t>
      </w:r>
      <w:r>
        <w:t>астоящий закон обеспечивает правовую основу для оказания медицинских услуг, включая медицинскую и социальную реабилитацию, гражданам пожилого возраста. В нем подчеркивается важность профилактических мер, ранней диагностики и своевременного лечения возрастных заболеваний и состояний</w:t>
      </w:r>
      <w:r w:rsidR="005705D8">
        <w:t xml:space="preserve"> </w:t>
      </w:r>
      <w:r w:rsidR="005705D8" w:rsidRPr="005705D8">
        <w:t>[</w:t>
      </w:r>
      <w:r w:rsidR="005D1604" w:rsidRPr="005D1604">
        <w:t>5</w:t>
      </w:r>
      <w:r w:rsidR="005705D8" w:rsidRPr="005705D8">
        <w:t>]</w:t>
      </w:r>
      <w:r w:rsidR="005705D8">
        <w:t>.</w:t>
      </w:r>
    </w:p>
    <w:p w14:paraId="4F14C64B" w14:textId="7D3CDE8D" w:rsidR="002A04E4" w:rsidRDefault="002A04E4" w:rsidP="00F14865">
      <w:r>
        <w:t>В дополнение к федеральным законам, ряд постановлений и подзаконных актов, изданных Правительством Российской Федерации и другими органами государственной власти, дополнительно регламентируют осуществление социальной помощи и сопровождения, а также процесс социальной адаптации и реабилитации пожилых людей в России. Некоторыми из наиболее важных нормативных актов в этой области являются:</w:t>
      </w:r>
    </w:p>
    <w:p w14:paraId="2EB19DA7" w14:textId="334D8282" w:rsidR="002A04E4" w:rsidRPr="00907F51" w:rsidRDefault="00F14865" w:rsidP="0086684A">
      <w:r>
        <w:t xml:space="preserve">Постановление Правительства РФ от 15 апреля 2014 г. № 296 </w:t>
      </w:r>
      <w:r w:rsidR="007D5A92">
        <w:t>«</w:t>
      </w:r>
      <w:r>
        <w:t xml:space="preserve">Об утверждении государственной программы Российской Федерации </w:t>
      </w:r>
      <w:r w:rsidR="007D5A92">
        <w:t>«</w:t>
      </w:r>
      <w:r>
        <w:t>Социальная поддержка граждан</w:t>
      </w:r>
      <w:r w:rsidR="007D5A92">
        <w:t>»</w:t>
      </w:r>
      <w:r w:rsidR="00F21F67">
        <w:t xml:space="preserve">: </w:t>
      </w:r>
      <w:r w:rsidR="002A04E4">
        <w:t>Настоящим постановлением утверждается государственная программа, направленная на оказание комплексной социальной поддержки нуждающимся гражданам, в том числе пожилым. Программа устанавливает стратегические цели, задачи и меры, связанные с социальной помощью, поддержкой и адаптацией уязвимых групп населения</w:t>
      </w:r>
      <w:r w:rsidR="00907F51">
        <w:t xml:space="preserve"> </w:t>
      </w:r>
      <w:r w:rsidR="00907F51" w:rsidRPr="00907F51">
        <w:t>[</w:t>
      </w:r>
      <w:r w:rsidR="005D1604">
        <w:t>14</w:t>
      </w:r>
      <w:r w:rsidR="00907F51" w:rsidRPr="00907F51">
        <w:t>]</w:t>
      </w:r>
      <w:r w:rsidR="00907F51">
        <w:t>.</w:t>
      </w:r>
    </w:p>
    <w:p w14:paraId="515FCFE1" w14:textId="6B2BDE5C" w:rsidR="004752FA" w:rsidRDefault="004752FA" w:rsidP="004752FA">
      <w:r>
        <w:lastRenderedPageBreak/>
        <w:t>В дополнение к представленным федеральным законам существует несколько национальных стандартов, регулирующих предоставление социальных услуг пожилым гражданам, в том числе:</w:t>
      </w:r>
    </w:p>
    <w:p w14:paraId="76976850" w14:textId="4EB9462C" w:rsidR="004752FA" w:rsidRPr="000F6C6D" w:rsidRDefault="007D5A92" w:rsidP="004752FA">
      <w:r>
        <w:t>«</w:t>
      </w:r>
      <w:r w:rsidR="008950ED" w:rsidRPr="008950ED">
        <w:t xml:space="preserve">ГОСТ Р </w:t>
      </w:r>
      <w:proofErr w:type="gramStart"/>
      <w:r w:rsidR="008950ED" w:rsidRPr="008950ED">
        <w:t>53058-2013</w:t>
      </w:r>
      <w:proofErr w:type="gramEnd"/>
      <w:r w:rsidR="008950ED" w:rsidRPr="008950ED">
        <w:t>. Национальный стандарт Российской Федерации. Социальное обслуживание населения. Социальные услуги гражданам пожилого возраста</w:t>
      </w:r>
      <w:r>
        <w:t>»</w:t>
      </w:r>
      <w:r w:rsidR="008950ED" w:rsidRPr="008950ED">
        <w:t xml:space="preserve"> (утв. и введен в действие Приказом Росстандарта от 17.10.2013 N 1181-ст)</w:t>
      </w:r>
      <w:r>
        <w:t>»</w:t>
      </w:r>
      <w:r w:rsidR="004752FA">
        <w:t>: Настоящий стандарт устанавливает состав, объем и формы социальных услуг, предоставляемых пожилым гражданам учреждениями социального обслуживания различных форм собственности</w:t>
      </w:r>
      <w:r w:rsidR="000F6C6D">
        <w:t xml:space="preserve"> </w:t>
      </w:r>
      <w:r w:rsidR="000F6C6D" w:rsidRPr="000F6C6D">
        <w:t>[</w:t>
      </w:r>
      <w:r w:rsidR="008140CF" w:rsidRPr="008140CF">
        <w:t>6</w:t>
      </w:r>
      <w:r w:rsidR="000F6C6D" w:rsidRPr="000F6C6D">
        <w:t>]</w:t>
      </w:r>
      <w:r w:rsidR="000F6C6D">
        <w:t>.</w:t>
      </w:r>
    </w:p>
    <w:p w14:paraId="23F1A401" w14:textId="25763B58" w:rsidR="004752FA" w:rsidRPr="00405602" w:rsidRDefault="004752FA" w:rsidP="004752FA">
      <w:r>
        <w:t xml:space="preserve">ГОСТ Р 54738–2011 </w:t>
      </w:r>
      <w:r w:rsidR="007D5A92">
        <w:t>«</w:t>
      </w:r>
      <w:r>
        <w:t>Реабилитация инвалидов. Услуги по социальной реабилитации инвалидов</w:t>
      </w:r>
      <w:r w:rsidR="007D5A92">
        <w:t>»</w:t>
      </w:r>
      <w:r>
        <w:t>: Настоящий стандарт распространяется на услуги по социальной реабилитации инвалидов, в том числе инвалидов вследствие боевых действий и военной травмы, предоставляемые реабилитационными предприятиями, организациями и учреждениями</w:t>
      </w:r>
      <w:r w:rsidR="00405602">
        <w:t xml:space="preserve"> </w:t>
      </w:r>
      <w:r w:rsidR="00405602" w:rsidRPr="00405602">
        <w:t>[</w:t>
      </w:r>
      <w:r w:rsidR="008140CF" w:rsidRPr="008140CF">
        <w:t>7</w:t>
      </w:r>
      <w:r w:rsidR="00405602" w:rsidRPr="00405602">
        <w:t>]</w:t>
      </w:r>
      <w:r w:rsidR="00405602">
        <w:t>.</w:t>
      </w:r>
    </w:p>
    <w:p w14:paraId="572585DD" w14:textId="07550627" w:rsidR="004752FA" w:rsidRPr="00A31453" w:rsidRDefault="004752FA" w:rsidP="003E5187">
      <w:r>
        <w:t>ГОСТ Р 52497–</w:t>
      </w:r>
      <w:r w:rsidR="003E5187">
        <w:t xml:space="preserve">2005 </w:t>
      </w:r>
      <w:r w:rsidR="007D5A92">
        <w:t>«</w:t>
      </w:r>
      <w:r>
        <w:t>Социальное обслуживание населения. Система качества учреждений социального обслуживания</w:t>
      </w:r>
      <w:r w:rsidR="007D5A92">
        <w:t>»</w:t>
      </w:r>
      <w:r>
        <w:t>: Настоящий стандарт устанавливает требования к системе качества учреждений социального обслуживания, оказывающих социальные услуги различным категориям населения, находящимся в трудных жизненных ситуациях</w:t>
      </w:r>
      <w:r w:rsidR="00A31453">
        <w:t xml:space="preserve"> </w:t>
      </w:r>
      <w:r w:rsidR="00A31453" w:rsidRPr="00A31453">
        <w:t>[</w:t>
      </w:r>
      <w:r w:rsidR="008140CF" w:rsidRPr="008140CF">
        <w:t>8</w:t>
      </w:r>
      <w:r w:rsidR="00A31453" w:rsidRPr="00A31453">
        <w:t>]</w:t>
      </w:r>
      <w:r w:rsidR="00A31453">
        <w:t>.</w:t>
      </w:r>
    </w:p>
    <w:p w14:paraId="2A7CE84E" w14:textId="37B7613B" w:rsidR="004752FA" w:rsidRPr="00372833" w:rsidRDefault="004752FA" w:rsidP="003E5187">
      <w:r>
        <w:t xml:space="preserve">ГОСТ Р52143-2013 </w:t>
      </w:r>
      <w:r w:rsidR="007D5A92">
        <w:t>«</w:t>
      </w:r>
      <w:r>
        <w:t>Социальное обслуживание населения. Основные виды социальных услуг</w:t>
      </w:r>
      <w:r w:rsidR="007D5A92">
        <w:t>»</w:t>
      </w:r>
      <w:r>
        <w:t>: Настоящий стандарт устанавливает основные виды социальных услуг, предоставляемых гражданам, находящимся в трудной жизненной ситуации, в том числе гражданам пожилого возраста</w:t>
      </w:r>
      <w:r w:rsidR="00372833">
        <w:t xml:space="preserve"> </w:t>
      </w:r>
      <w:r w:rsidR="00372833" w:rsidRPr="00372833">
        <w:t>[</w:t>
      </w:r>
      <w:r w:rsidR="009944F1" w:rsidRPr="009944F1">
        <w:t>9</w:t>
      </w:r>
      <w:r w:rsidR="00372833" w:rsidRPr="00372833">
        <w:t>]</w:t>
      </w:r>
      <w:r w:rsidR="00372833">
        <w:t>.</w:t>
      </w:r>
    </w:p>
    <w:p w14:paraId="7EC16CC3" w14:textId="4035BFA2" w:rsidR="003E5187" w:rsidRPr="00DB7B80" w:rsidRDefault="004752FA" w:rsidP="003E5187">
      <w:r>
        <w:t xml:space="preserve">ГОСТ Р53059-2014 </w:t>
      </w:r>
      <w:r w:rsidR="007D5A92">
        <w:t>«</w:t>
      </w:r>
      <w:r>
        <w:t>Социальное обслуживание населения. Социальные услуги для инвалидов</w:t>
      </w:r>
      <w:r w:rsidR="007D5A92">
        <w:t>»</w:t>
      </w:r>
      <w:r>
        <w:t xml:space="preserve">: Настоящий стандарт распространяется на социальные услуги, предоставляемые инвалидам, включая детей-инвалидов, и устанавливает порядок предоставления </w:t>
      </w:r>
      <w:r w:rsidR="003E5187">
        <w:t>данных</w:t>
      </w:r>
      <w:r>
        <w:t xml:space="preserve"> услуг</w:t>
      </w:r>
      <w:r w:rsidR="00DB7B80">
        <w:t xml:space="preserve"> </w:t>
      </w:r>
      <w:r w:rsidR="00DB7B80" w:rsidRPr="00DB7B80">
        <w:t>[</w:t>
      </w:r>
      <w:r w:rsidR="009944F1" w:rsidRPr="009944F1">
        <w:t>10</w:t>
      </w:r>
      <w:r w:rsidR="00DB7B80" w:rsidRPr="00DB7B80">
        <w:t>]</w:t>
      </w:r>
      <w:r w:rsidR="00DB7B80">
        <w:t>.</w:t>
      </w:r>
    </w:p>
    <w:p w14:paraId="211066D4" w14:textId="519FE92E" w:rsidR="004752FA" w:rsidRDefault="004752FA" w:rsidP="003E5187">
      <w:r>
        <w:t>В заключение следует отметить, что нормативные основы социального обслуживания пожилых граждан в России являются устоявшимися и всеобъ</w:t>
      </w:r>
      <w:r>
        <w:lastRenderedPageBreak/>
        <w:t>емлющими, направленными на обеспечение предоставления высококачественных и доступных социальных услуг этой уязвимой группе населения. Соблюдая эти правила, Российская Федерация стремится создать условия, гарантирующие достойную жизнь, активное участие и уважение пожилых граждан в обществе.</w:t>
      </w:r>
    </w:p>
    <w:p w14:paraId="02BCE0D4" w14:textId="19F6A65D" w:rsidR="004931D9" w:rsidRDefault="004931D9" w:rsidP="004931D9">
      <w:r>
        <w:t>Выводы по главе 1:</w:t>
      </w:r>
    </w:p>
    <w:p w14:paraId="0547625F" w14:textId="0F13C05E" w:rsidR="00422E28" w:rsidRDefault="004931D9" w:rsidP="005B676F">
      <w:pPr>
        <w:numPr>
          <w:ilvl w:val="0"/>
          <w:numId w:val="4"/>
        </w:numPr>
        <w:ind w:left="0" w:firstLine="709"/>
      </w:pPr>
      <w:r w:rsidRPr="004931D9">
        <w:t>Социальная адаптация пожилых граждан является важным аспектом обеспечения их благополучия и качества жизни в специализированных учреждениях, таких как геронтологические центры и дома престарелых.</w:t>
      </w:r>
    </w:p>
    <w:p w14:paraId="2921C06A" w14:textId="77777777" w:rsidR="00422E28" w:rsidRDefault="00422E28" w:rsidP="005B676F">
      <w:pPr>
        <w:pStyle w:val="aa"/>
        <w:numPr>
          <w:ilvl w:val="0"/>
          <w:numId w:val="4"/>
        </w:numPr>
        <w:ind w:left="0" w:firstLine="709"/>
        <w:jc w:val="left"/>
      </w:pPr>
      <w:r>
        <w:t>Технологии социальной работы, включая сопровождение получателей социальных услуг, индивидуальную и групповую работу, а также общественные инициативы, вносят значительный вклад в процесс социальной адаптации пожилых людей.</w:t>
      </w:r>
    </w:p>
    <w:p w14:paraId="70F90B1D" w14:textId="77777777" w:rsidR="006A33FA" w:rsidRDefault="00422E28" w:rsidP="005B676F">
      <w:pPr>
        <w:pStyle w:val="aa"/>
        <w:numPr>
          <w:ilvl w:val="0"/>
          <w:numId w:val="4"/>
        </w:numPr>
        <w:ind w:left="0" w:firstLine="709"/>
        <w:jc w:val="left"/>
      </w:pPr>
      <w:r>
        <w:t>Интеграция различных дисциплин, таких как социальная работа, психология и геронтология, позволяет более полно понять конкретные потребности пожилых граждан и разработать эффективные стратегии социальной работы.</w:t>
      </w:r>
    </w:p>
    <w:p w14:paraId="480CF966" w14:textId="77777777" w:rsidR="006A33FA" w:rsidRDefault="00422E28" w:rsidP="005B676F">
      <w:pPr>
        <w:pStyle w:val="aa"/>
        <w:numPr>
          <w:ilvl w:val="0"/>
          <w:numId w:val="4"/>
        </w:numPr>
        <w:ind w:left="0" w:firstLine="709"/>
        <w:jc w:val="left"/>
      </w:pPr>
      <w:r>
        <w:t>В Российской Федерации создана комплексная нормативная база, гарантирующая право на социальные услуги и обеспечивающая государственную поддержку пожилых граждан посредством различных правовых актов на федеральном, региональном и местном уровнях.</w:t>
      </w:r>
    </w:p>
    <w:p w14:paraId="767B3AE2" w14:textId="035BD8C0" w:rsidR="00CF2FC0" w:rsidRDefault="00422E28" w:rsidP="005B676F">
      <w:pPr>
        <w:pStyle w:val="aa"/>
        <w:numPr>
          <w:ilvl w:val="0"/>
          <w:numId w:val="4"/>
        </w:numPr>
        <w:ind w:left="0" w:firstLine="709"/>
        <w:jc w:val="left"/>
      </w:pPr>
      <w:r>
        <w:t xml:space="preserve">Ключевые федеральные законы, такие как Федеральный закон № 442-ФЗ </w:t>
      </w:r>
      <w:r w:rsidR="007D5A92">
        <w:t>«</w:t>
      </w:r>
      <w:r>
        <w:t>О социальном обслуживании граждан в Российской Федерации</w:t>
      </w:r>
      <w:r w:rsidR="007D5A92">
        <w:t>»</w:t>
      </w:r>
      <w:r>
        <w:t xml:space="preserve">, Федеральный закон № 181-ФЗ </w:t>
      </w:r>
      <w:r w:rsidR="007D5A92">
        <w:t>«</w:t>
      </w:r>
      <w:r>
        <w:t>О социальной защите инвалидов в Российской Федерации</w:t>
      </w:r>
      <w:r w:rsidR="007D5A92">
        <w:t>»</w:t>
      </w:r>
      <w:r>
        <w:t xml:space="preserve"> и Федеральный закон № 5-ФЗ </w:t>
      </w:r>
      <w:r w:rsidR="007D5A92">
        <w:t>«</w:t>
      </w:r>
      <w:r>
        <w:t>О ветеранах</w:t>
      </w:r>
      <w:r w:rsidR="007D5A92">
        <w:t>»</w:t>
      </w:r>
      <w:r>
        <w:t>, составляют основу социальной политики</w:t>
      </w:r>
      <w:r w:rsidR="006A33FA">
        <w:t xml:space="preserve">, направленную на </w:t>
      </w:r>
      <w:r>
        <w:t>предоставление услуг пожилым гражданам в России.</w:t>
      </w:r>
      <w:r w:rsidR="00CF2FC0">
        <w:br w:type="page"/>
      </w:r>
    </w:p>
    <w:p w14:paraId="38C77343" w14:textId="470C3700" w:rsidR="00F94B95" w:rsidRDefault="009C245F" w:rsidP="00CF2FC0">
      <w:pPr>
        <w:pStyle w:val="1"/>
      </w:pPr>
      <w:bookmarkStart w:id="6" w:name="_Toc133572398"/>
      <w:r>
        <w:lastRenderedPageBreak/>
        <w:t xml:space="preserve">Глава 2. </w:t>
      </w:r>
      <w:r w:rsidRPr="00CF2FC0">
        <w:t>Практическое исследование опыта социальной адаптации граждан пожилого возраста в специализированном учреждении</w:t>
      </w:r>
      <w:bookmarkEnd w:id="6"/>
    </w:p>
    <w:p w14:paraId="69794070" w14:textId="7CB7E401" w:rsidR="001230AC" w:rsidRPr="006524F5" w:rsidRDefault="001230AC" w:rsidP="007A5C21">
      <w:pPr>
        <w:pStyle w:val="2"/>
        <w:numPr>
          <w:ilvl w:val="0"/>
          <w:numId w:val="0"/>
        </w:numPr>
        <w:ind w:firstLine="709"/>
        <w:rPr>
          <w:rFonts w:eastAsia="Times New Roman"/>
        </w:rPr>
      </w:pPr>
      <w:bookmarkStart w:id="7" w:name="_Toc133085626"/>
      <w:bookmarkStart w:id="8" w:name="_Toc133572399"/>
      <w:bookmarkStart w:id="9" w:name="_Toc133085625"/>
      <w:r>
        <w:rPr>
          <w:rFonts w:eastAsia="Times New Roman"/>
        </w:rPr>
        <w:t xml:space="preserve">2.1. </w:t>
      </w:r>
      <w:r w:rsidRPr="006524F5">
        <w:rPr>
          <w:rFonts w:eastAsia="Times New Roman"/>
        </w:rPr>
        <w:t>Программа и методы исследования</w:t>
      </w:r>
      <w:bookmarkEnd w:id="7"/>
      <w:bookmarkEnd w:id="8"/>
    </w:p>
    <w:p w14:paraId="6BAA05E4" w14:textId="77777777" w:rsidR="001230AC" w:rsidRDefault="001230AC" w:rsidP="001230AC">
      <w:pPr>
        <w:rPr>
          <w:rFonts w:eastAsia="Times New Roman"/>
        </w:rPr>
      </w:pPr>
      <w:r w:rsidRPr="00AE09D5">
        <w:rPr>
          <w:rFonts w:eastAsia="Times New Roman"/>
        </w:rPr>
        <w:t xml:space="preserve">Программа исследования: </w:t>
      </w:r>
    </w:p>
    <w:p w14:paraId="74B0E9AC" w14:textId="77777777" w:rsidR="001230AC" w:rsidRPr="00AE09D5" w:rsidRDefault="001230AC" w:rsidP="001230AC">
      <w:pPr>
        <w:rPr>
          <w:rFonts w:eastAsia="Times New Roman"/>
        </w:rPr>
      </w:pPr>
      <w:r w:rsidRPr="00AE09D5">
        <w:rPr>
          <w:rFonts w:eastAsia="Times New Roman"/>
        </w:rPr>
        <w:t>Цель данного научно-практического исследования – проанализировать опыт социального обслуживания и адаптации граждан пожилого возраста, проживающих в отделении временного проживания для пожилых граждан и инвалидов, и разработать социальный проект для улучшения качества предоставления социальных услуг.</w:t>
      </w:r>
    </w:p>
    <w:p w14:paraId="4201506A" w14:textId="77777777" w:rsidR="001230AC" w:rsidRPr="00AE09D5" w:rsidRDefault="001230AC" w:rsidP="001230AC">
      <w:pPr>
        <w:rPr>
          <w:rFonts w:eastAsia="Times New Roman"/>
        </w:rPr>
      </w:pPr>
      <w:r w:rsidRPr="00AE09D5">
        <w:rPr>
          <w:rFonts w:eastAsia="Times New Roman"/>
        </w:rPr>
        <w:t>Задачи исследования:</w:t>
      </w:r>
    </w:p>
    <w:p w14:paraId="4776BFC2" w14:textId="77777777" w:rsidR="001230AC" w:rsidRPr="00AE09D5" w:rsidRDefault="001230AC" w:rsidP="005B676F">
      <w:pPr>
        <w:numPr>
          <w:ilvl w:val="0"/>
          <w:numId w:val="7"/>
        </w:numPr>
        <w:ind w:left="0" w:firstLine="709"/>
        <w:rPr>
          <w:rFonts w:eastAsia="Times New Roman"/>
        </w:rPr>
      </w:pPr>
      <w:r w:rsidRPr="00AE09D5">
        <w:rPr>
          <w:rFonts w:eastAsia="Times New Roman"/>
        </w:rPr>
        <w:t>Изучить особенности социального обслуживания и адаптации граждан пожилого возраста в отделении временного проживания с помощью метода анализа документов.</w:t>
      </w:r>
    </w:p>
    <w:p w14:paraId="31A759BB" w14:textId="77777777" w:rsidR="001230AC" w:rsidRPr="00AE09D5" w:rsidRDefault="001230AC" w:rsidP="005B676F">
      <w:pPr>
        <w:numPr>
          <w:ilvl w:val="0"/>
          <w:numId w:val="7"/>
        </w:numPr>
        <w:ind w:left="0" w:firstLine="709"/>
        <w:rPr>
          <w:rFonts w:eastAsia="Times New Roman"/>
        </w:rPr>
      </w:pPr>
      <w:r w:rsidRPr="00AE09D5">
        <w:rPr>
          <w:rFonts w:eastAsia="Times New Roman"/>
        </w:rPr>
        <w:t>Оценить уровень удовлетворённости пожилых людей качеством предоставляемых социальных услуг путём анкетирования.</w:t>
      </w:r>
    </w:p>
    <w:p w14:paraId="7C2A361E" w14:textId="77777777" w:rsidR="001230AC" w:rsidRPr="00AE09D5" w:rsidRDefault="001230AC" w:rsidP="005B676F">
      <w:pPr>
        <w:numPr>
          <w:ilvl w:val="0"/>
          <w:numId w:val="7"/>
        </w:numPr>
        <w:ind w:left="0" w:firstLine="709"/>
        <w:rPr>
          <w:rFonts w:eastAsia="Times New Roman"/>
        </w:rPr>
      </w:pPr>
      <w:r w:rsidRPr="00AE09D5">
        <w:rPr>
          <w:rFonts w:eastAsia="Times New Roman"/>
        </w:rPr>
        <w:t>Выявить потребности пожилых граждан и инвалидов в отношении социальных услуг и адаптации с использованием метода интервью с заведующей отделением.</w:t>
      </w:r>
    </w:p>
    <w:p w14:paraId="7A6B1F45" w14:textId="77777777" w:rsidR="001230AC" w:rsidRPr="00AE09D5" w:rsidRDefault="001230AC" w:rsidP="005B676F">
      <w:pPr>
        <w:numPr>
          <w:ilvl w:val="0"/>
          <w:numId w:val="7"/>
        </w:numPr>
        <w:ind w:left="0" w:firstLine="709"/>
        <w:rPr>
          <w:rFonts w:eastAsia="Times New Roman"/>
        </w:rPr>
      </w:pPr>
      <w:r w:rsidRPr="00AE09D5">
        <w:rPr>
          <w:rFonts w:eastAsia="Times New Roman"/>
        </w:rPr>
        <w:t>Разработать социальный проект, направленный на улучшение качества социального обслуживания и адаптации лиц пожилого возраста на основе полученных данных.</w:t>
      </w:r>
    </w:p>
    <w:p w14:paraId="7A9B9C5D" w14:textId="77777777" w:rsidR="001230AC" w:rsidRPr="00AE09D5" w:rsidRDefault="001230AC" w:rsidP="001230AC">
      <w:pPr>
        <w:rPr>
          <w:rFonts w:eastAsia="Times New Roman"/>
        </w:rPr>
      </w:pPr>
      <w:r w:rsidRPr="00AE09D5">
        <w:rPr>
          <w:rFonts w:eastAsia="Times New Roman"/>
        </w:rPr>
        <w:t>Объект исследования: граждане пожилого возраста, проживающие в отделении временного проживания.</w:t>
      </w:r>
    </w:p>
    <w:p w14:paraId="3ECA9731" w14:textId="77777777" w:rsidR="001230AC" w:rsidRPr="00AE09D5" w:rsidRDefault="001230AC" w:rsidP="001230AC">
      <w:pPr>
        <w:rPr>
          <w:rFonts w:eastAsia="Times New Roman"/>
        </w:rPr>
      </w:pPr>
      <w:r w:rsidRPr="00AE09D5">
        <w:rPr>
          <w:rFonts w:eastAsia="Times New Roman"/>
        </w:rPr>
        <w:t>Предмет исследования – процесс социального обслуживания и адаптации граждан пожилого возраста в отделении временного проживания.</w:t>
      </w:r>
    </w:p>
    <w:p w14:paraId="7D1712EE" w14:textId="77777777" w:rsidR="001230AC" w:rsidRPr="00AE09D5" w:rsidRDefault="001230AC" w:rsidP="001230AC">
      <w:pPr>
        <w:rPr>
          <w:rFonts w:eastAsia="Times New Roman"/>
        </w:rPr>
      </w:pPr>
      <w:r w:rsidRPr="00AE09D5">
        <w:rPr>
          <w:rFonts w:eastAsia="Times New Roman"/>
        </w:rPr>
        <w:t>Методы исследования: анализ документов, анкетирование, интервью.</w:t>
      </w:r>
    </w:p>
    <w:p w14:paraId="793E3662" w14:textId="77777777" w:rsidR="001230AC" w:rsidRPr="00AE09D5" w:rsidRDefault="001230AC" w:rsidP="005B676F">
      <w:pPr>
        <w:numPr>
          <w:ilvl w:val="0"/>
          <w:numId w:val="8"/>
        </w:numPr>
        <w:ind w:left="0" w:firstLine="709"/>
        <w:rPr>
          <w:rFonts w:eastAsia="Times New Roman"/>
        </w:rPr>
      </w:pPr>
      <w:r w:rsidRPr="00AE09D5">
        <w:rPr>
          <w:rFonts w:eastAsia="Times New Roman"/>
        </w:rPr>
        <w:t>Анализ документов – данный метод использовался для получения объективных представлений о реализуемых социальных процессах, а также – для разрешения задач, поставленных в рамках научно-практического исследования.</w:t>
      </w:r>
    </w:p>
    <w:p w14:paraId="62B94C9A" w14:textId="77777777" w:rsidR="001230AC" w:rsidRPr="00AE09D5" w:rsidRDefault="001230AC" w:rsidP="005B676F">
      <w:pPr>
        <w:numPr>
          <w:ilvl w:val="0"/>
          <w:numId w:val="8"/>
        </w:numPr>
        <w:ind w:left="0" w:firstLine="709"/>
        <w:rPr>
          <w:rFonts w:eastAsia="Times New Roman"/>
        </w:rPr>
      </w:pPr>
      <w:r w:rsidRPr="00AE09D5">
        <w:rPr>
          <w:rFonts w:eastAsia="Times New Roman"/>
        </w:rPr>
        <w:lastRenderedPageBreak/>
        <w:t>Анкетирование – реализация данного метода выполнена с целью получения ответов, по ряду заранее подготовленных вопросов, направленных на изучение актуального уровня удовлетворённости предоставляемыми социальными услугами.</w:t>
      </w:r>
    </w:p>
    <w:p w14:paraId="79BCABA6" w14:textId="77777777" w:rsidR="001230AC" w:rsidRPr="00AE09D5" w:rsidRDefault="001230AC" w:rsidP="005B676F">
      <w:pPr>
        <w:numPr>
          <w:ilvl w:val="0"/>
          <w:numId w:val="8"/>
        </w:numPr>
        <w:ind w:left="0" w:firstLine="709"/>
        <w:rPr>
          <w:rFonts w:eastAsia="Times New Roman"/>
        </w:rPr>
      </w:pPr>
      <w:r w:rsidRPr="00AE09D5">
        <w:rPr>
          <w:rFonts w:eastAsia="Times New Roman"/>
        </w:rPr>
        <w:t>Интервью – проведение интервью с заведующей отделением для выявления потребностей граждан пожилого возраста в социальных услугах и адаптации.</w:t>
      </w:r>
    </w:p>
    <w:p w14:paraId="5611FB3C" w14:textId="77777777" w:rsidR="001230AC" w:rsidRPr="00635121" w:rsidRDefault="001230AC" w:rsidP="001230AC">
      <w:pPr>
        <w:rPr>
          <w:rFonts w:eastAsia="Times New Roman"/>
        </w:rPr>
      </w:pPr>
      <w:r w:rsidRPr="00635121">
        <w:rPr>
          <w:rFonts w:eastAsia="Times New Roman"/>
        </w:rPr>
        <w:t>Характеристика базы исследования</w:t>
      </w:r>
      <w:bookmarkEnd w:id="9"/>
    </w:p>
    <w:p w14:paraId="0AE0176C" w14:textId="202CDA8C" w:rsidR="001230AC" w:rsidRDefault="001230AC" w:rsidP="001230AC">
      <w:pPr>
        <w:rPr>
          <w:rFonts w:eastAsia="Times New Roman"/>
        </w:rPr>
      </w:pPr>
      <w:r>
        <w:rPr>
          <w:rFonts w:eastAsia="Times New Roman"/>
        </w:rPr>
        <w:t xml:space="preserve">СПб ГБУСОН </w:t>
      </w:r>
      <w:r w:rsidR="007D5A92">
        <w:rPr>
          <w:rFonts w:eastAsia="Times New Roman"/>
        </w:rPr>
        <w:t>«</w:t>
      </w:r>
      <w:r>
        <w:rPr>
          <w:rFonts w:eastAsia="Times New Roman"/>
        </w:rPr>
        <w:t>КЦСОН Адмиралтейского района Санкт-Петербурга</w:t>
      </w:r>
      <w:r w:rsidR="007D5A92">
        <w:rPr>
          <w:rFonts w:eastAsia="Times New Roman"/>
        </w:rPr>
        <w:t>»</w:t>
      </w:r>
      <w:r>
        <w:rPr>
          <w:rFonts w:eastAsia="Times New Roman"/>
        </w:rPr>
        <w:t xml:space="preserve"> района оказывает обширный комплекс необходимых социальных услуг различным категориям населения на протяжении более 30 лет. </w:t>
      </w:r>
    </w:p>
    <w:p w14:paraId="51EF4FEB" w14:textId="77777777" w:rsidR="001230AC" w:rsidRDefault="001230AC" w:rsidP="001230AC">
      <w:pPr>
        <w:rPr>
          <w:rFonts w:eastAsia="Times New Roman"/>
        </w:rPr>
      </w:pPr>
      <w:r>
        <w:rPr>
          <w:rFonts w:eastAsia="Times New Roman"/>
        </w:rPr>
        <w:t xml:space="preserve">Основной социальной категорией, с которой работают специалисты данного Комплексного центра социального обслуживания населения – являются лица пожилого возраста, а также граждане с ограниченными возможностями здоровья, помимо этого, необходимая социальная помощь оказывается людям без определенного места жительства, лицам, освободившимся из мест лишения свободы, для их полноценной социальной интеграции и соответствующей реабилитации, основываясь на ключевых потребностях, что позволяет минимизировать риски рецидива. </w:t>
      </w:r>
    </w:p>
    <w:p w14:paraId="64D9C15C" w14:textId="77777777" w:rsidR="001230AC" w:rsidRDefault="001230AC" w:rsidP="001230AC">
      <w:pPr>
        <w:rPr>
          <w:rFonts w:eastAsia="Times New Roman"/>
        </w:rPr>
      </w:pPr>
      <w:r>
        <w:rPr>
          <w:rFonts w:eastAsia="Times New Roman"/>
        </w:rPr>
        <w:t>Спектр реализуемых социальных услуг, учитывая многообразие категорий населения в отношении которых реализуются различные социальные услуги, также, достаточно многообразен и включает в себя – реализацию индивидуальных консультаций со специалистами, групповых консультаций со специалистами, оказание необходимой помощи в социально-трудовой, социально-средовой адаптации, а также – в оказании социально-бытовой помощи и организации социальная досуговых мероприятий, призванных расширить кругозор, стабилизировать психоэмоциональное психофизическое состояние получателей социальных услуг, сформировать альтернативные внутриличностные позиции, позволяющие произвести процесс эффективной социальной адаптации представителей различных социальных категорий населения.</w:t>
      </w:r>
    </w:p>
    <w:p w14:paraId="10DBE235" w14:textId="77777777" w:rsidR="001230AC" w:rsidRDefault="001230AC" w:rsidP="001230AC">
      <w:pPr>
        <w:rPr>
          <w:rFonts w:eastAsia="Times New Roman"/>
        </w:rPr>
      </w:pPr>
      <w:r>
        <w:rPr>
          <w:rFonts w:eastAsia="Times New Roman"/>
        </w:rPr>
        <w:lastRenderedPageBreak/>
        <w:t>Относительно вопроса, касающегося структуры Комплексного центра социального обслуживания населения Адмиралтейского района, необходимо отметить, что в состав центра входят 29 отделений, основной целью которых является – решение актуальных социальных проблем, разрешение трудной жизненной ситуации различные категории населения, являющихся получателями социальных услуг, оказание необходимой социальной помощи и поддержки, в том числе, по отношению к лицам пожилого возраста, лицам с ограниченными возможностями здоровья, а также – в отношении всех граждан, находящихся в трудной жизненной ситуации.</w:t>
      </w:r>
    </w:p>
    <w:p w14:paraId="5E81C16D" w14:textId="5F079FF7" w:rsidR="001230AC" w:rsidRDefault="001230AC" w:rsidP="001230AC">
      <w:pPr>
        <w:rPr>
          <w:rFonts w:eastAsia="Times New Roman"/>
        </w:rPr>
      </w:pPr>
      <w:r>
        <w:rPr>
          <w:rFonts w:eastAsia="Times New Roman"/>
        </w:rPr>
        <w:t xml:space="preserve">Деятельность центра и реализация соответствующих услуг базируется на Федеральном Законе </w:t>
      </w:r>
      <w:r w:rsidR="007D5A92">
        <w:rPr>
          <w:rFonts w:eastAsia="Times New Roman"/>
        </w:rPr>
        <w:t>«</w:t>
      </w:r>
      <w:r>
        <w:rPr>
          <w:rFonts w:eastAsia="Times New Roman"/>
        </w:rPr>
        <w:t>Об основах социального обслуживания граждан в Российской Федерации</w:t>
      </w:r>
      <w:r w:rsidR="007D5A92">
        <w:rPr>
          <w:rFonts w:eastAsia="Times New Roman"/>
        </w:rPr>
        <w:t>»</w:t>
      </w:r>
      <w:r>
        <w:rPr>
          <w:rFonts w:eastAsia="Times New Roman"/>
        </w:rPr>
        <w:t xml:space="preserve"> № 442-ФЗ. В самом центре услуги предоставляются в следующих формах социального обслуживания:</w:t>
      </w:r>
    </w:p>
    <w:p w14:paraId="32E658F3" w14:textId="77777777" w:rsidR="001230AC" w:rsidRDefault="001230AC" w:rsidP="005B676F">
      <w:pPr>
        <w:numPr>
          <w:ilvl w:val="0"/>
          <w:numId w:val="5"/>
        </w:numPr>
        <w:ind w:left="0" w:firstLine="709"/>
        <w:rPr>
          <w:rFonts w:ascii="Calibri" w:eastAsia="Calibri" w:hAnsi="Calibri" w:cs="Calibri"/>
          <w:color w:val="000000"/>
        </w:rPr>
      </w:pPr>
      <w:r>
        <w:rPr>
          <w:rFonts w:eastAsia="Times New Roman"/>
          <w:color w:val="000000"/>
        </w:rPr>
        <w:t>социальное обслуживание на дому, включая социально-медицинское обслуживание;</w:t>
      </w:r>
    </w:p>
    <w:p w14:paraId="49EF40C3" w14:textId="77777777" w:rsidR="001230AC" w:rsidRDefault="001230AC" w:rsidP="005B676F">
      <w:pPr>
        <w:numPr>
          <w:ilvl w:val="0"/>
          <w:numId w:val="5"/>
        </w:numPr>
        <w:ind w:left="0" w:firstLine="709"/>
        <w:rPr>
          <w:color w:val="000000"/>
        </w:rPr>
      </w:pPr>
      <w:r>
        <w:rPr>
          <w:rFonts w:eastAsia="Times New Roman"/>
          <w:color w:val="000000"/>
        </w:rPr>
        <w:t>полустационарное социальное обслуживание в отделениях дневного (ночного) пребывания учреждений социального обслуживания;</w:t>
      </w:r>
    </w:p>
    <w:p w14:paraId="7A94548C" w14:textId="77777777" w:rsidR="001230AC" w:rsidRDefault="001230AC" w:rsidP="005B676F">
      <w:pPr>
        <w:numPr>
          <w:ilvl w:val="0"/>
          <w:numId w:val="5"/>
        </w:numPr>
        <w:ind w:left="0" w:firstLine="709"/>
        <w:rPr>
          <w:color w:val="000000"/>
        </w:rPr>
      </w:pPr>
      <w:r>
        <w:rPr>
          <w:rFonts w:eastAsia="Times New Roman"/>
          <w:color w:val="000000"/>
        </w:rPr>
        <w:t>стационарное социальное обслуживание в отделениях временного проживания.</w:t>
      </w:r>
    </w:p>
    <w:p w14:paraId="277C8BA7" w14:textId="77777777" w:rsidR="001230AC" w:rsidRDefault="001230AC" w:rsidP="005B676F">
      <w:pPr>
        <w:numPr>
          <w:ilvl w:val="0"/>
          <w:numId w:val="5"/>
        </w:numPr>
        <w:ind w:left="0" w:firstLine="709"/>
        <w:rPr>
          <w:color w:val="000000"/>
        </w:rPr>
      </w:pPr>
      <w:r>
        <w:rPr>
          <w:rFonts w:eastAsia="Times New Roman"/>
          <w:color w:val="000000"/>
        </w:rPr>
        <w:t>срочное социальное обслуживание в целях оказания неотложной помощи разового характера остро нуждающимся в социальной поддержке.</w:t>
      </w:r>
    </w:p>
    <w:p w14:paraId="700644D4" w14:textId="77777777" w:rsidR="001230AC" w:rsidRDefault="001230AC" w:rsidP="001230AC">
      <w:pPr>
        <w:rPr>
          <w:rFonts w:eastAsia="Times New Roman"/>
          <w:color w:val="000000"/>
        </w:rPr>
      </w:pPr>
      <w:r>
        <w:rPr>
          <w:rFonts w:eastAsia="Times New Roman"/>
          <w:color w:val="000000"/>
        </w:rPr>
        <w:t xml:space="preserve">Для полноценной, комплексной реабилитации и адаптации получателей социальных услуг, в том числе – лиц пожилого возраста, социально-реабилитационное отделение оснащено современным оборудованием, используемый для профилактики и коррекции характерных возрастных нарушений, в том числе – для профилактики и коррекции психоэмоционального сферы. </w:t>
      </w:r>
    </w:p>
    <w:p w14:paraId="3B8B7DF0" w14:textId="77777777" w:rsidR="001230AC" w:rsidRDefault="001230AC" w:rsidP="001230AC">
      <w:pPr>
        <w:rPr>
          <w:rFonts w:eastAsia="Times New Roman"/>
          <w:color w:val="000000"/>
        </w:rPr>
      </w:pPr>
      <w:r>
        <w:rPr>
          <w:rFonts w:eastAsia="Times New Roman"/>
          <w:color w:val="000000"/>
        </w:rPr>
        <w:t>Для этого, в отделении создана галокамера, которая оказывает положительное влияние психоэмоциональные и психофизиологические показатели получателей социальных услуг, обеспечивая нормализацию работы дыхатель</w:t>
      </w:r>
      <w:r>
        <w:rPr>
          <w:rFonts w:eastAsia="Times New Roman"/>
          <w:color w:val="000000"/>
        </w:rPr>
        <w:lastRenderedPageBreak/>
        <w:t xml:space="preserve">ной системы. Помимо этого, в рамках отделения представлен зал лечебной физической культуры, оснащённый специализированные места тренажёрами, подходящими для лиц пожилого возраста. </w:t>
      </w:r>
    </w:p>
    <w:p w14:paraId="716B4304" w14:textId="77777777" w:rsidR="001230AC" w:rsidRDefault="001230AC" w:rsidP="001230AC">
      <w:pPr>
        <w:rPr>
          <w:rFonts w:eastAsia="Times New Roman"/>
          <w:color w:val="000000"/>
        </w:rPr>
      </w:pPr>
      <w:r>
        <w:rPr>
          <w:rFonts w:eastAsia="Times New Roman"/>
          <w:color w:val="000000"/>
        </w:rPr>
        <w:t xml:space="preserve">Также, в рамках отделения имеется кабинет социально-бытовой адаптации, предназначенный для лиц, переживших инсульт и страдающих от нарушений функций движения и мелкой моторики. Имеющиеся тренажёры способствуют восстановлению функциональных навыков, утраченных по причине перенесённого инсульта. Вместе с тем, данное отделение оснащено кабинетом релаксации, который включает в себя комплекс состоящих </w:t>
      </w:r>
      <w:proofErr w:type="spellStart"/>
      <w:r>
        <w:rPr>
          <w:rFonts w:eastAsia="Times New Roman"/>
          <w:color w:val="000000"/>
        </w:rPr>
        <w:t>тракционных</w:t>
      </w:r>
      <w:proofErr w:type="spellEnd"/>
      <w:r>
        <w:rPr>
          <w:rFonts w:eastAsia="Times New Roman"/>
          <w:color w:val="000000"/>
        </w:rPr>
        <w:t xml:space="preserve"> платформ и аппаратно-биологического комплекса.</w:t>
      </w:r>
    </w:p>
    <w:p w14:paraId="3AF6E0B2" w14:textId="77777777" w:rsidR="001230AC" w:rsidRDefault="001230AC" w:rsidP="001230AC">
      <w:pPr>
        <w:rPr>
          <w:rFonts w:eastAsia="Times New Roman"/>
          <w:color w:val="000000"/>
        </w:rPr>
      </w:pPr>
      <w:r>
        <w:rPr>
          <w:rFonts w:eastAsia="Times New Roman"/>
          <w:color w:val="000000"/>
        </w:rPr>
        <w:t xml:space="preserve">Важно отметить, что по отношению к гражданам пожилого возраста, которые попали в кризисную ситуацию, реализуется спектр социальных услуг, предоставляющих временное проживание, а также – полный спектр медицинских услуг, социальных и социально-психологических. Помимо этого, могут оказываться другие социальные услуги, исходя из актуального запроса получателя социальных услуг. </w:t>
      </w:r>
    </w:p>
    <w:p w14:paraId="2C16EA67" w14:textId="77777777" w:rsidR="001230AC" w:rsidRDefault="001230AC" w:rsidP="001230AC">
      <w:pPr>
        <w:rPr>
          <w:rFonts w:eastAsia="Times New Roman"/>
          <w:color w:val="000000"/>
        </w:rPr>
      </w:pPr>
      <w:r>
        <w:rPr>
          <w:rFonts w:eastAsia="Times New Roman"/>
          <w:color w:val="000000"/>
        </w:rPr>
        <w:t>Относительно отделения срочного социального обслуживания, в рамках которого реализовывалась практическая деятельность, необходимо отметить, что получатели социальных услуг могут подать заявление на оказание натуральной помощи, получить юридические консультации в целях защиты собственных прав. Также, получатели социальных услуг могут получить помощь в оформлении документов для обеспечения мер социальной поддержки, получении натуральной помощи, продуктовых наборов, одежды, обуви и других предметов первой необходимости.</w:t>
      </w:r>
    </w:p>
    <w:p w14:paraId="062B2DD0" w14:textId="77777777" w:rsidR="001230AC" w:rsidRDefault="001230AC" w:rsidP="001230AC">
      <w:pPr>
        <w:rPr>
          <w:rFonts w:eastAsia="Times New Roman"/>
          <w:color w:val="000000"/>
        </w:rPr>
      </w:pPr>
      <w:r>
        <w:rPr>
          <w:rFonts w:eastAsia="Times New Roman"/>
          <w:color w:val="000000"/>
        </w:rPr>
        <w:t>Перечень основных услуг отделения включает в себя следующее:</w:t>
      </w:r>
    </w:p>
    <w:p w14:paraId="41894779" w14:textId="77777777" w:rsidR="001230AC" w:rsidRDefault="001230AC" w:rsidP="005B676F">
      <w:pPr>
        <w:numPr>
          <w:ilvl w:val="0"/>
          <w:numId w:val="6"/>
        </w:numPr>
        <w:ind w:left="0" w:firstLine="709"/>
        <w:rPr>
          <w:rFonts w:eastAsia="Times New Roman"/>
          <w:color w:val="000000"/>
        </w:rPr>
      </w:pPr>
      <w:r>
        <w:rPr>
          <w:rFonts w:eastAsia="Times New Roman"/>
          <w:color w:val="000000"/>
        </w:rPr>
        <w:t>Консультирование по вопросам, связанным с реализацией социального обслуживания, как в надомной форме социального обслуживания, так и в отделениях Центра комплексного обслуживания населения Адмиралтейского района Санкт-Петербурга.</w:t>
      </w:r>
    </w:p>
    <w:p w14:paraId="4A87CEAA" w14:textId="77777777" w:rsidR="001230AC" w:rsidRDefault="001230AC" w:rsidP="005B676F">
      <w:pPr>
        <w:numPr>
          <w:ilvl w:val="0"/>
          <w:numId w:val="6"/>
        </w:numPr>
        <w:ind w:left="0" w:firstLine="709"/>
        <w:rPr>
          <w:rFonts w:eastAsia="Times New Roman"/>
          <w:color w:val="000000"/>
        </w:rPr>
      </w:pPr>
      <w:r>
        <w:rPr>
          <w:rFonts w:eastAsia="Times New Roman"/>
          <w:color w:val="000000"/>
        </w:rPr>
        <w:lastRenderedPageBreak/>
        <w:t>Осуществляется прием заявлений на оказание натуральной помощи и произведение оценки предоставленных документов, подготовка мотивированных заключений о возможности назначения выдачи необходимой натуральной помощи в отношении получателя социальных услуг.</w:t>
      </w:r>
    </w:p>
    <w:p w14:paraId="57102433" w14:textId="77777777" w:rsidR="001230AC" w:rsidRDefault="001230AC" w:rsidP="005B676F">
      <w:pPr>
        <w:numPr>
          <w:ilvl w:val="0"/>
          <w:numId w:val="6"/>
        </w:numPr>
        <w:ind w:left="0" w:firstLine="709"/>
        <w:rPr>
          <w:rFonts w:eastAsia="Times New Roman"/>
          <w:color w:val="000000"/>
        </w:rPr>
      </w:pPr>
      <w:r>
        <w:rPr>
          <w:rFonts w:eastAsia="Times New Roman"/>
          <w:color w:val="000000"/>
        </w:rPr>
        <w:t>Реализация социальной помощи и поддержки, посредством выдачи продуктовых наборов, одежды, обуви и иных предметов, входящих в перечень предметов первой необходимости. Здесь же стоит отметить, что в настоящий момент реализуется активная натуральная помощь в отношении членов семьи мобилизованных.</w:t>
      </w:r>
    </w:p>
    <w:p w14:paraId="2149AD91" w14:textId="77777777" w:rsidR="001230AC" w:rsidRDefault="001230AC" w:rsidP="005B676F">
      <w:pPr>
        <w:numPr>
          <w:ilvl w:val="0"/>
          <w:numId w:val="6"/>
        </w:numPr>
        <w:ind w:left="0" w:firstLine="709"/>
        <w:rPr>
          <w:rFonts w:eastAsia="Times New Roman"/>
          <w:color w:val="000000"/>
        </w:rPr>
      </w:pPr>
      <w:r>
        <w:rPr>
          <w:rFonts w:eastAsia="Times New Roman"/>
          <w:color w:val="000000"/>
        </w:rPr>
        <w:t>Оказывается необходимое содействие со стороны специалистов отделение по вопросам, связанным с получением юридической помощи для защиты прав и законных интересов получателей социальных услуг, относящихся к различным категориям населения.</w:t>
      </w:r>
    </w:p>
    <w:p w14:paraId="229462E1" w14:textId="77777777" w:rsidR="001230AC" w:rsidRDefault="001230AC" w:rsidP="005B676F">
      <w:pPr>
        <w:numPr>
          <w:ilvl w:val="0"/>
          <w:numId w:val="6"/>
        </w:numPr>
        <w:ind w:left="0" w:firstLine="709"/>
        <w:rPr>
          <w:rFonts w:eastAsia="Times New Roman"/>
          <w:color w:val="000000"/>
        </w:rPr>
      </w:pPr>
      <w:r>
        <w:rPr>
          <w:rFonts w:eastAsia="Times New Roman"/>
          <w:color w:val="000000"/>
        </w:rPr>
        <w:t>Предоставляются услуги по оформлению проката и последующей выдачи во временное пользование специализированных технических средств реабилитации для лиц с ограниченными возможностями здоровья, инвалидов и лиц пожилого возраста.</w:t>
      </w:r>
    </w:p>
    <w:p w14:paraId="31A204FE" w14:textId="570CFF65" w:rsidR="001230AC" w:rsidRDefault="007A5C21" w:rsidP="007A5C21">
      <w:pPr>
        <w:pStyle w:val="2"/>
        <w:numPr>
          <w:ilvl w:val="0"/>
          <w:numId w:val="0"/>
        </w:numPr>
        <w:ind w:left="709"/>
        <w:rPr>
          <w:rFonts w:eastAsia="Times New Roman"/>
        </w:rPr>
      </w:pPr>
      <w:bookmarkStart w:id="10" w:name="_Toc133085627"/>
      <w:bookmarkStart w:id="11" w:name="_Toc133572400"/>
      <w:r>
        <w:rPr>
          <w:rFonts w:eastAsia="Times New Roman"/>
        </w:rPr>
        <w:t xml:space="preserve">2.2. </w:t>
      </w:r>
      <w:r w:rsidR="001230AC">
        <w:rPr>
          <w:rFonts w:eastAsia="Times New Roman"/>
        </w:rPr>
        <w:t>Результаты исследования</w:t>
      </w:r>
      <w:bookmarkEnd w:id="10"/>
      <w:bookmarkEnd w:id="11"/>
    </w:p>
    <w:p w14:paraId="2FA6410B" w14:textId="32C32B4D" w:rsidR="001230AC" w:rsidRPr="00E02F94" w:rsidRDefault="001230AC" w:rsidP="001230AC">
      <w:pPr>
        <w:rPr>
          <w:rFonts w:eastAsia="Times New Roman"/>
        </w:rPr>
      </w:pPr>
      <w:r w:rsidRPr="00E02F94">
        <w:rPr>
          <w:rFonts w:eastAsia="Times New Roman"/>
        </w:rPr>
        <w:t xml:space="preserve">Исходя из анализа положения об отделении временного проживании лиц пожилого возраста и инвалидов, описывается Отделение временного проживания граждан пожилого возраста и инвалидов (далее - </w:t>
      </w:r>
      <w:r>
        <w:rPr>
          <w:rFonts w:eastAsia="Times New Roman"/>
        </w:rPr>
        <w:t>отделение</w:t>
      </w:r>
      <w:r w:rsidRPr="00E02F94">
        <w:rPr>
          <w:rFonts w:eastAsia="Times New Roman"/>
        </w:rPr>
        <w:t xml:space="preserve">), структурное подразделение Санкт-Петербургского государственного бюджетного учреждения социального обслуживания населения </w:t>
      </w:r>
      <w:r w:rsidR="007D5A92">
        <w:rPr>
          <w:rFonts w:eastAsia="Times New Roman"/>
        </w:rPr>
        <w:t>«</w:t>
      </w:r>
      <w:r w:rsidRPr="00E02F94">
        <w:rPr>
          <w:rFonts w:eastAsia="Times New Roman"/>
        </w:rPr>
        <w:t>Комплексный центр социального обслуживания Адмиралтейского района Санкт-Петербурга</w:t>
      </w:r>
      <w:r w:rsidR="007D5A92">
        <w:rPr>
          <w:rFonts w:eastAsia="Times New Roman"/>
        </w:rPr>
        <w:t>»</w:t>
      </w:r>
      <w:r w:rsidRPr="00E02F94">
        <w:rPr>
          <w:rFonts w:eastAsia="Times New Roman"/>
        </w:rPr>
        <w:t xml:space="preserve"> (далее - Учреждение).</w:t>
      </w:r>
    </w:p>
    <w:p w14:paraId="181A0263" w14:textId="77777777" w:rsidR="001230AC" w:rsidRPr="00E02F94" w:rsidRDefault="001230AC" w:rsidP="001230AC">
      <w:pPr>
        <w:rPr>
          <w:rFonts w:eastAsia="Times New Roman"/>
        </w:rPr>
      </w:pPr>
      <w:r w:rsidRPr="00E02F94">
        <w:rPr>
          <w:rFonts w:eastAsia="Times New Roman"/>
        </w:rPr>
        <w:t xml:space="preserve">Основные </w:t>
      </w:r>
      <w:r>
        <w:rPr>
          <w:rFonts w:eastAsia="Times New Roman"/>
        </w:rPr>
        <w:t>выводы:</w:t>
      </w:r>
    </w:p>
    <w:p w14:paraId="38DA5D11" w14:textId="77777777" w:rsidR="001230AC" w:rsidRPr="00E02F94" w:rsidRDefault="001230AC" w:rsidP="001230AC">
      <w:pPr>
        <w:rPr>
          <w:rFonts w:eastAsia="Times New Roman"/>
        </w:rPr>
      </w:pPr>
      <w:r w:rsidRPr="00E02F94">
        <w:rPr>
          <w:rFonts w:eastAsia="Times New Roman"/>
        </w:rPr>
        <w:t xml:space="preserve">Целью </w:t>
      </w:r>
      <w:r>
        <w:rPr>
          <w:rFonts w:eastAsia="Times New Roman"/>
        </w:rPr>
        <w:t>отделения</w:t>
      </w:r>
      <w:r w:rsidRPr="00E02F94">
        <w:rPr>
          <w:rFonts w:eastAsia="Times New Roman"/>
        </w:rPr>
        <w:t xml:space="preserve"> является обеспечение комфортным жильем, бытовыми, санитарно-гигиеническими услугами, медицинским обслуживанием (при необходимости), питанием и досугом граждан пожилого возраста и инвалидов.</w:t>
      </w:r>
    </w:p>
    <w:p w14:paraId="2C312B7F" w14:textId="77777777" w:rsidR="001230AC" w:rsidRPr="00E02F94" w:rsidRDefault="001230AC" w:rsidP="001230AC">
      <w:pPr>
        <w:rPr>
          <w:rFonts w:eastAsia="Times New Roman"/>
        </w:rPr>
      </w:pPr>
    </w:p>
    <w:p w14:paraId="755E6433" w14:textId="77777777" w:rsidR="001230AC" w:rsidRPr="00E02F94" w:rsidRDefault="001230AC" w:rsidP="001230AC">
      <w:pPr>
        <w:rPr>
          <w:rFonts w:eastAsia="Times New Roman"/>
        </w:rPr>
      </w:pPr>
      <w:r w:rsidRPr="00E02F94">
        <w:rPr>
          <w:rFonts w:eastAsia="Times New Roman"/>
        </w:rPr>
        <w:t xml:space="preserve">Основными задачами </w:t>
      </w:r>
      <w:r>
        <w:rPr>
          <w:rFonts w:eastAsia="Times New Roman"/>
        </w:rPr>
        <w:t>отделения</w:t>
      </w:r>
      <w:r w:rsidRPr="00E02F94">
        <w:rPr>
          <w:rFonts w:eastAsia="Times New Roman"/>
        </w:rPr>
        <w:t xml:space="preserve"> являются продление пребывания граждан пожилого возраста в привычных условиях проживания, проведение мероприятий по преодолению социальной изоляции, а также повышение качества социальных услуг для граждан пожилого возраста и инвалидов, нуждающихся в социальной поддержке.</w:t>
      </w:r>
    </w:p>
    <w:p w14:paraId="4136FA27" w14:textId="77777777" w:rsidR="001230AC" w:rsidRPr="00E02F94" w:rsidRDefault="001230AC" w:rsidP="001230AC">
      <w:pPr>
        <w:rPr>
          <w:rFonts w:eastAsia="Times New Roman"/>
        </w:rPr>
      </w:pPr>
      <w:r>
        <w:rPr>
          <w:rFonts w:eastAsia="Times New Roman"/>
        </w:rPr>
        <w:t>Отделение</w:t>
      </w:r>
      <w:r w:rsidRPr="00E02F94">
        <w:rPr>
          <w:rFonts w:eastAsia="Times New Roman"/>
        </w:rPr>
        <w:t xml:space="preserve"> предоставляет различные услуги, включая питание, бытовые услуги и услуги по организации досуга, социальные и медицинские услуги, а также юридические услуги.</w:t>
      </w:r>
    </w:p>
    <w:p w14:paraId="75278D4C" w14:textId="77777777" w:rsidR="001230AC" w:rsidRPr="00E02F94" w:rsidRDefault="001230AC" w:rsidP="001230AC">
      <w:pPr>
        <w:rPr>
          <w:rFonts w:eastAsia="Times New Roman"/>
        </w:rPr>
      </w:pPr>
      <w:r w:rsidRPr="00E02F94">
        <w:rPr>
          <w:rFonts w:eastAsia="Times New Roman"/>
        </w:rPr>
        <w:t xml:space="preserve">Гражданами, которые имеют право на получение услуг </w:t>
      </w:r>
      <w:r>
        <w:rPr>
          <w:rFonts w:eastAsia="Times New Roman"/>
        </w:rPr>
        <w:t>отделения</w:t>
      </w:r>
      <w:r w:rsidRPr="00E02F94">
        <w:rPr>
          <w:rFonts w:eastAsia="Times New Roman"/>
        </w:rPr>
        <w:t>, являются одинокие граждане, обладающие способностью к самообслуживанию и свободному передвижению, а также те, кто нуждается во временном жилье из-за трудной жизненной ситуации или отсутствия членов семьи, которые могли бы о них позаботиться.</w:t>
      </w:r>
    </w:p>
    <w:p w14:paraId="0964825E" w14:textId="77777777" w:rsidR="001230AC" w:rsidRPr="00E02F94" w:rsidRDefault="001230AC" w:rsidP="001230AC">
      <w:pPr>
        <w:rPr>
          <w:rFonts w:eastAsia="Times New Roman"/>
        </w:rPr>
      </w:pPr>
      <w:r w:rsidRPr="00E02F94">
        <w:rPr>
          <w:rFonts w:eastAsia="Times New Roman"/>
        </w:rPr>
        <w:t xml:space="preserve">Противопоказаниями к предоставлению услуги являются серьезные заболевания, требующие лечения в специализированных учреждениях здравоохранения, и наличие хронического алкоголизма. Лица без определенного места жительства на </w:t>
      </w:r>
      <w:r>
        <w:rPr>
          <w:rFonts w:eastAsia="Times New Roman"/>
        </w:rPr>
        <w:t xml:space="preserve">обслуживание </w:t>
      </w:r>
      <w:r w:rsidRPr="00E02F94">
        <w:rPr>
          <w:rFonts w:eastAsia="Times New Roman"/>
        </w:rPr>
        <w:t xml:space="preserve">в </w:t>
      </w:r>
      <w:r>
        <w:rPr>
          <w:rFonts w:eastAsia="Times New Roman"/>
        </w:rPr>
        <w:t>отделение</w:t>
      </w:r>
      <w:r w:rsidRPr="00E02F94">
        <w:rPr>
          <w:rFonts w:eastAsia="Times New Roman"/>
        </w:rPr>
        <w:t xml:space="preserve"> не принимаются.</w:t>
      </w:r>
    </w:p>
    <w:p w14:paraId="6FE9F709" w14:textId="77777777" w:rsidR="001230AC" w:rsidRDefault="001230AC" w:rsidP="001230AC">
      <w:pPr>
        <w:rPr>
          <w:rFonts w:eastAsia="Times New Roman"/>
        </w:rPr>
      </w:pPr>
      <w:r w:rsidRPr="00E02F94">
        <w:rPr>
          <w:rFonts w:eastAsia="Times New Roman"/>
        </w:rPr>
        <w:t>Отдел</w:t>
      </w:r>
      <w:r>
        <w:rPr>
          <w:rFonts w:eastAsia="Times New Roman"/>
        </w:rPr>
        <w:t>ение</w:t>
      </w:r>
      <w:r w:rsidRPr="00E02F94">
        <w:rPr>
          <w:rFonts w:eastAsia="Times New Roman"/>
        </w:rPr>
        <w:t xml:space="preserve"> взаимодействует со всеми структурными подразделениями учреждения и сотрудничает с другими учреждениями системы органов социальной защиты населения и учреждениями, работающими с пожилыми гражданами и инвалидами, временно проживающими в </w:t>
      </w:r>
      <w:r>
        <w:rPr>
          <w:rFonts w:eastAsia="Times New Roman"/>
        </w:rPr>
        <w:t>данном отделении.</w:t>
      </w:r>
    </w:p>
    <w:p w14:paraId="7DB6F885" w14:textId="77777777" w:rsidR="001230AC" w:rsidRPr="00C20E46" w:rsidRDefault="001230AC" w:rsidP="001230AC">
      <w:pPr>
        <w:rPr>
          <w:rFonts w:eastAsia="Times New Roman"/>
        </w:rPr>
      </w:pPr>
      <w:r>
        <w:rPr>
          <w:rFonts w:eastAsia="Times New Roman"/>
        </w:rPr>
        <w:t xml:space="preserve">Исходя из анализа сведений о количестве предоставленных социальных услуг во втором полугодии 2022 года, </w:t>
      </w:r>
      <w:r w:rsidRPr="00C20E46">
        <w:rPr>
          <w:rFonts w:eastAsia="Times New Roman"/>
        </w:rPr>
        <w:t>было предоставлено следующее количество социальных услуг:</w:t>
      </w:r>
    </w:p>
    <w:p w14:paraId="6F690804" w14:textId="77777777" w:rsidR="001230AC" w:rsidRPr="00C20E46" w:rsidRDefault="001230AC" w:rsidP="005B676F">
      <w:pPr>
        <w:numPr>
          <w:ilvl w:val="0"/>
          <w:numId w:val="9"/>
        </w:numPr>
        <w:ind w:left="0" w:firstLine="709"/>
        <w:rPr>
          <w:rFonts w:eastAsia="Times New Roman"/>
        </w:rPr>
      </w:pPr>
      <w:r w:rsidRPr="00C20E46">
        <w:rPr>
          <w:rFonts w:eastAsia="Times New Roman"/>
        </w:rPr>
        <w:t>Социально-бытовые услуги:</w:t>
      </w:r>
    </w:p>
    <w:p w14:paraId="2B656B7A" w14:textId="61C0EB20" w:rsidR="001230AC" w:rsidRPr="00C20E46" w:rsidRDefault="001230AC" w:rsidP="005B676F">
      <w:pPr>
        <w:numPr>
          <w:ilvl w:val="1"/>
          <w:numId w:val="9"/>
        </w:numPr>
        <w:ind w:left="0" w:firstLine="709"/>
        <w:rPr>
          <w:rFonts w:eastAsia="Times New Roman"/>
        </w:rPr>
      </w:pPr>
      <w:r w:rsidRPr="00C20E46">
        <w:rPr>
          <w:rFonts w:eastAsia="Times New Roman"/>
        </w:rPr>
        <w:t>Всего: 650092</w:t>
      </w:r>
    </w:p>
    <w:p w14:paraId="6CD9020E" w14:textId="098E200F" w:rsidR="001230AC" w:rsidRPr="00C20E46" w:rsidRDefault="001230AC" w:rsidP="005B676F">
      <w:pPr>
        <w:numPr>
          <w:ilvl w:val="2"/>
          <w:numId w:val="9"/>
        </w:numPr>
        <w:ind w:left="0" w:firstLine="709"/>
        <w:rPr>
          <w:rFonts w:eastAsia="Times New Roman"/>
        </w:rPr>
      </w:pPr>
      <w:r w:rsidRPr="00C20E46">
        <w:rPr>
          <w:rFonts w:eastAsia="Times New Roman"/>
        </w:rPr>
        <w:t>На дому: 623651</w:t>
      </w:r>
    </w:p>
    <w:p w14:paraId="5C30D203" w14:textId="4109092F" w:rsidR="001230AC" w:rsidRPr="00C20E46" w:rsidRDefault="001230AC" w:rsidP="005B676F">
      <w:pPr>
        <w:numPr>
          <w:ilvl w:val="2"/>
          <w:numId w:val="9"/>
        </w:numPr>
        <w:ind w:left="0" w:firstLine="709"/>
        <w:rPr>
          <w:rFonts w:eastAsia="Times New Roman"/>
        </w:rPr>
      </w:pPr>
      <w:r w:rsidRPr="00C20E46">
        <w:rPr>
          <w:rFonts w:eastAsia="Times New Roman"/>
        </w:rPr>
        <w:t>Полустационар: 18524</w:t>
      </w:r>
    </w:p>
    <w:p w14:paraId="57F5B1E7" w14:textId="12B232C2" w:rsidR="001230AC" w:rsidRDefault="001230AC" w:rsidP="005B676F">
      <w:pPr>
        <w:numPr>
          <w:ilvl w:val="2"/>
          <w:numId w:val="9"/>
        </w:numPr>
        <w:ind w:left="0" w:firstLine="709"/>
        <w:rPr>
          <w:rFonts w:eastAsia="Times New Roman"/>
        </w:rPr>
      </w:pPr>
      <w:r w:rsidRPr="00C20E46">
        <w:rPr>
          <w:rFonts w:eastAsia="Times New Roman"/>
        </w:rPr>
        <w:t>Стационар: 7917</w:t>
      </w:r>
    </w:p>
    <w:p w14:paraId="07B6CB94" w14:textId="77777777" w:rsidR="001230AC" w:rsidRDefault="001230AC" w:rsidP="001230AC">
      <w:pPr>
        <w:keepNext/>
        <w:ind w:left="709"/>
      </w:pPr>
      <w:r>
        <w:rPr>
          <w:rFonts w:eastAsia="Times New Roman"/>
          <w:noProof/>
          <w:lang w:eastAsia="ru-RU"/>
        </w:rPr>
        <w:lastRenderedPageBreak/>
        <w:drawing>
          <wp:inline distT="0" distB="0" distL="0" distR="0" wp14:anchorId="47CD4922" wp14:editId="36409ADC">
            <wp:extent cx="5143500" cy="24193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ACAC62" w14:textId="6C4E3E18" w:rsidR="001230AC" w:rsidRPr="00C20E46" w:rsidRDefault="001230AC" w:rsidP="001230AC">
      <w:pPr>
        <w:pStyle w:val="ab"/>
        <w:jc w:val="center"/>
        <w:rPr>
          <w:rFonts w:ascii="Times New Roman" w:eastAsia="Times New Roman" w:hAnsi="Times New Roman" w:cs="Times New Roman"/>
          <w:b/>
          <w:bCs/>
          <w:i w:val="0"/>
          <w:iCs w:val="0"/>
          <w:color w:val="auto"/>
          <w:sz w:val="40"/>
          <w:szCs w:val="40"/>
        </w:rPr>
      </w:pPr>
      <w:r w:rsidRPr="00A47DA9">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A47DA9">
        <w:rPr>
          <w:rFonts w:ascii="Times New Roman" w:hAnsi="Times New Roman" w:cs="Times New Roman"/>
          <w:b/>
          <w:bCs/>
          <w:i w:val="0"/>
          <w:iCs w:val="0"/>
          <w:color w:val="auto"/>
          <w:sz w:val="24"/>
          <w:szCs w:val="24"/>
        </w:rPr>
        <w:t xml:space="preserve"> </w:t>
      </w:r>
      <w:r w:rsidRPr="00A47DA9">
        <w:rPr>
          <w:rFonts w:ascii="Times New Roman" w:hAnsi="Times New Roman" w:cs="Times New Roman"/>
          <w:b/>
          <w:bCs/>
          <w:i w:val="0"/>
          <w:iCs w:val="0"/>
          <w:color w:val="auto"/>
          <w:sz w:val="24"/>
          <w:szCs w:val="24"/>
        </w:rPr>
        <w:fldChar w:fldCharType="begin"/>
      </w:r>
      <w:r w:rsidRPr="00A47DA9">
        <w:rPr>
          <w:rFonts w:ascii="Times New Roman" w:hAnsi="Times New Roman" w:cs="Times New Roman"/>
          <w:b/>
          <w:bCs/>
          <w:i w:val="0"/>
          <w:iCs w:val="0"/>
          <w:color w:val="auto"/>
          <w:sz w:val="24"/>
          <w:szCs w:val="24"/>
        </w:rPr>
        <w:instrText xml:space="preserve"> SEQ Рисунок \* ARABIC </w:instrText>
      </w:r>
      <w:r w:rsidRPr="00A47DA9">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w:t>
      </w:r>
      <w:r w:rsidRPr="00A47DA9">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к</w:t>
      </w:r>
      <w:r w:rsidRPr="00A47DA9">
        <w:rPr>
          <w:rFonts w:ascii="Times New Roman" w:hAnsi="Times New Roman" w:cs="Times New Roman"/>
          <w:b/>
          <w:bCs/>
          <w:i w:val="0"/>
          <w:iCs w:val="0"/>
          <w:color w:val="auto"/>
          <w:sz w:val="24"/>
          <w:szCs w:val="24"/>
        </w:rPr>
        <w:t>оличество предоставленных социально-бытовых услуг получателям за 2022 год</w:t>
      </w:r>
      <w:r>
        <w:rPr>
          <w:rFonts w:ascii="Times New Roman" w:hAnsi="Times New Roman" w:cs="Times New Roman"/>
          <w:b/>
          <w:bCs/>
          <w:i w:val="0"/>
          <w:iCs w:val="0"/>
          <w:color w:val="auto"/>
          <w:sz w:val="24"/>
          <w:szCs w:val="24"/>
        </w:rPr>
        <w:t xml:space="preserve"> (составлено автором на основании изучении данных о деятельности центра)</w:t>
      </w:r>
    </w:p>
    <w:p w14:paraId="1D5DE73F" w14:textId="77777777" w:rsidR="001230AC" w:rsidRPr="00C20E46" w:rsidRDefault="001230AC" w:rsidP="005B676F">
      <w:pPr>
        <w:numPr>
          <w:ilvl w:val="0"/>
          <w:numId w:val="9"/>
        </w:numPr>
        <w:ind w:left="0" w:firstLine="709"/>
        <w:rPr>
          <w:rFonts w:eastAsia="Times New Roman"/>
        </w:rPr>
      </w:pPr>
      <w:r w:rsidRPr="00C20E46">
        <w:rPr>
          <w:rFonts w:eastAsia="Times New Roman"/>
        </w:rPr>
        <w:t>Социально-медицинские услуги:</w:t>
      </w:r>
    </w:p>
    <w:p w14:paraId="367D25D8" w14:textId="5951F86B" w:rsidR="001230AC" w:rsidRPr="00C20E46" w:rsidRDefault="001230AC" w:rsidP="005B676F">
      <w:pPr>
        <w:numPr>
          <w:ilvl w:val="1"/>
          <w:numId w:val="9"/>
        </w:numPr>
        <w:ind w:left="0" w:firstLine="709"/>
        <w:rPr>
          <w:rFonts w:eastAsia="Times New Roman"/>
        </w:rPr>
      </w:pPr>
      <w:r w:rsidRPr="00C20E46">
        <w:rPr>
          <w:rFonts w:eastAsia="Times New Roman"/>
        </w:rPr>
        <w:t>Всего: 318389</w:t>
      </w:r>
    </w:p>
    <w:p w14:paraId="7A218DA8" w14:textId="38B406B3" w:rsidR="001230AC" w:rsidRPr="00C20E46" w:rsidRDefault="001230AC" w:rsidP="005B676F">
      <w:pPr>
        <w:numPr>
          <w:ilvl w:val="2"/>
          <w:numId w:val="9"/>
        </w:numPr>
        <w:ind w:left="0" w:firstLine="709"/>
        <w:rPr>
          <w:rFonts w:eastAsia="Times New Roman"/>
        </w:rPr>
      </w:pPr>
      <w:r w:rsidRPr="00C20E46">
        <w:rPr>
          <w:rFonts w:eastAsia="Times New Roman"/>
        </w:rPr>
        <w:t>На дому: 285565</w:t>
      </w:r>
    </w:p>
    <w:p w14:paraId="74445D17" w14:textId="6D71D518" w:rsidR="001230AC" w:rsidRPr="00C20E46" w:rsidRDefault="001230AC" w:rsidP="005B676F">
      <w:pPr>
        <w:numPr>
          <w:ilvl w:val="2"/>
          <w:numId w:val="9"/>
        </w:numPr>
        <w:ind w:left="0" w:firstLine="709"/>
        <w:rPr>
          <w:rFonts w:eastAsia="Times New Roman"/>
        </w:rPr>
      </w:pPr>
      <w:r w:rsidRPr="00C20E46">
        <w:rPr>
          <w:rFonts w:eastAsia="Times New Roman"/>
        </w:rPr>
        <w:t>Полустационар: 26649</w:t>
      </w:r>
    </w:p>
    <w:p w14:paraId="7DB42D51" w14:textId="4308F247" w:rsidR="001230AC" w:rsidRDefault="001230AC" w:rsidP="005B676F">
      <w:pPr>
        <w:numPr>
          <w:ilvl w:val="2"/>
          <w:numId w:val="9"/>
        </w:numPr>
        <w:ind w:left="0" w:firstLine="709"/>
        <w:rPr>
          <w:rFonts w:eastAsia="Times New Roman"/>
        </w:rPr>
      </w:pPr>
      <w:r w:rsidRPr="00C20E46">
        <w:rPr>
          <w:rFonts w:eastAsia="Times New Roman"/>
        </w:rPr>
        <w:t>Стационар: 6175</w:t>
      </w:r>
    </w:p>
    <w:p w14:paraId="043B8746" w14:textId="77777777" w:rsidR="001230AC" w:rsidRDefault="001230AC" w:rsidP="001230AC">
      <w:pPr>
        <w:keepNext/>
        <w:ind w:left="709"/>
      </w:pPr>
      <w:r>
        <w:rPr>
          <w:rFonts w:eastAsia="Times New Roman"/>
          <w:noProof/>
          <w:lang w:eastAsia="ru-RU"/>
        </w:rPr>
        <w:drawing>
          <wp:inline distT="0" distB="0" distL="0" distR="0" wp14:anchorId="03A0818F" wp14:editId="33094B00">
            <wp:extent cx="5257800" cy="257175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C12BDE" w14:textId="513C457C" w:rsidR="001230AC" w:rsidRPr="00C20E46" w:rsidRDefault="001230AC" w:rsidP="001230AC">
      <w:pPr>
        <w:pStyle w:val="ab"/>
        <w:jc w:val="center"/>
        <w:rPr>
          <w:rFonts w:ascii="Times New Roman" w:hAnsi="Times New Roman" w:cs="Times New Roman"/>
          <w:b/>
          <w:bCs/>
          <w:i w:val="0"/>
          <w:iCs w:val="0"/>
          <w:color w:val="auto"/>
          <w:sz w:val="24"/>
          <w:szCs w:val="24"/>
        </w:rPr>
      </w:pPr>
      <w:r w:rsidRPr="009E1174">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9E1174">
        <w:rPr>
          <w:rFonts w:ascii="Times New Roman" w:hAnsi="Times New Roman" w:cs="Times New Roman"/>
          <w:b/>
          <w:bCs/>
          <w:i w:val="0"/>
          <w:iCs w:val="0"/>
          <w:color w:val="auto"/>
          <w:sz w:val="24"/>
          <w:szCs w:val="24"/>
        </w:rPr>
        <w:t xml:space="preserve"> </w:t>
      </w:r>
      <w:r w:rsidRPr="009E1174">
        <w:rPr>
          <w:rFonts w:ascii="Times New Roman" w:hAnsi="Times New Roman" w:cs="Times New Roman"/>
          <w:b/>
          <w:bCs/>
          <w:i w:val="0"/>
          <w:iCs w:val="0"/>
          <w:color w:val="auto"/>
          <w:sz w:val="24"/>
          <w:szCs w:val="24"/>
        </w:rPr>
        <w:fldChar w:fldCharType="begin"/>
      </w:r>
      <w:r w:rsidRPr="009E1174">
        <w:rPr>
          <w:rFonts w:ascii="Times New Roman" w:hAnsi="Times New Roman" w:cs="Times New Roman"/>
          <w:b/>
          <w:bCs/>
          <w:i w:val="0"/>
          <w:iCs w:val="0"/>
          <w:color w:val="auto"/>
          <w:sz w:val="24"/>
          <w:szCs w:val="24"/>
        </w:rPr>
        <w:instrText xml:space="preserve"> SEQ Рисунок \* ARABIC </w:instrText>
      </w:r>
      <w:r w:rsidRPr="009E1174">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2</w:t>
      </w:r>
      <w:r w:rsidRPr="009E1174">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к</w:t>
      </w:r>
      <w:r w:rsidRPr="009E1174">
        <w:rPr>
          <w:rFonts w:ascii="Times New Roman" w:hAnsi="Times New Roman" w:cs="Times New Roman"/>
          <w:b/>
          <w:bCs/>
          <w:i w:val="0"/>
          <w:iCs w:val="0"/>
          <w:color w:val="auto"/>
          <w:sz w:val="24"/>
          <w:szCs w:val="24"/>
        </w:rPr>
        <w:t>оличество предоставленных социально-медицинских услуг получателям за 2022 год</w:t>
      </w:r>
      <w:r>
        <w:rPr>
          <w:rFonts w:ascii="Times New Roman" w:hAnsi="Times New Roman" w:cs="Times New Roman"/>
          <w:b/>
          <w:bCs/>
          <w:i w:val="0"/>
          <w:iCs w:val="0"/>
          <w:color w:val="auto"/>
          <w:sz w:val="24"/>
          <w:szCs w:val="24"/>
        </w:rPr>
        <w:t xml:space="preserve"> (составлено автором на основании изучении данных о деятельности центра)</w:t>
      </w:r>
    </w:p>
    <w:p w14:paraId="5FBCE0A1" w14:textId="77777777" w:rsidR="001230AC" w:rsidRPr="00C20E46" w:rsidRDefault="001230AC" w:rsidP="005B676F">
      <w:pPr>
        <w:numPr>
          <w:ilvl w:val="0"/>
          <w:numId w:val="9"/>
        </w:numPr>
        <w:ind w:left="0" w:firstLine="709"/>
        <w:rPr>
          <w:rFonts w:eastAsia="Times New Roman"/>
        </w:rPr>
      </w:pPr>
      <w:r w:rsidRPr="00C20E46">
        <w:rPr>
          <w:rFonts w:eastAsia="Times New Roman"/>
        </w:rPr>
        <w:t>Социально-психологические услуги:</w:t>
      </w:r>
    </w:p>
    <w:p w14:paraId="6C02596D" w14:textId="494371AC" w:rsidR="001230AC" w:rsidRPr="00C20E46" w:rsidRDefault="001230AC" w:rsidP="005B676F">
      <w:pPr>
        <w:numPr>
          <w:ilvl w:val="1"/>
          <w:numId w:val="9"/>
        </w:numPr>
        <w:ind w:left="0" w:firstLine="709"/>
        <w:rPr>
          <w:rFonts w:eastAsia="Times New Roman"/>
        </w:rPr>
      </w:pPr>
      <w:r w:rsidRPr="00C20E46">
        <w:rPr>
          <w:rFonts w:eastAsia="Times New Roman"/>
        </w:rPr>
        <w:t>Всего: 75881</w:t>
      </w:r>
    </w:p>
    <w:p w14:paraId="312D9BBE" w14:textId="3B6CB232" w:rsidR="001230AC" w:rsidRPr="00C20E46" w:rsidRDefault="001230AC" w:rsidP="005B676F">
      <w:pPr>
        <w:numPr>
          <w:ilvl w:val="2"/>
          <w:numId w:val="9"/>
        </w:numPr>
        <w:ind w:left="0" w:firstLine="709"/>
        <w:rPr>
          <w:rFonts w:eastAsia="Times New Roman"/>
        </w:rPr>
      </w:pPr>
      <w:r w:rsidRPr="00C20E46">
        <w:rPr>
          <w:rFonts w:eastAsia="Times New Roman"/>
        </w:rPr>
        <w:t>На дому: 14818</w:t>
      </w:r>
    </w:p>
    <w:p w14:paraId="3DBC864A" w14:textId="53FCF26B" w:rsidR="001230AC" w:rsidRPr="00C20E46" w:rsidRDefault="001230AC" w:rsidP="005B676F">
      <w:pPr>
        <w:numPr>
          <w:ilvl w:val="2"/>
          <w:numId w:val="9"/>
        </w:numPr>
        <w:ind w:left="0" w:firstLine="709"/>
        <w:rPr>
          <w:rFonts w:eastAsia="Times New Roman"/>
        </w:rPr>
      </w:pPr>
      <w:r w:rsidRPr="00C20E46">
        <w:rPr>
          <w:rFonts w:eastAsia="Times New Roman"/>
        </w:rPr>
        <w:t>Полустационар: 58975</w:t>
      </w:r>
    </w:p>
    <w:p w14:paraId="04789C8E" w14:textId="29ECCCF0" w:rsidR="001230AC" w:rsidRDefault="001230AC" w:rsidP="005B676F">
      <w:pPr>
        <w:numPr>
          <w:ilvl w:val="2"/>
          <w:numId w:val="9"/>
        </w:numPr>
        <w:ind w:left="0" w:firstLine="709"/>
        <w:rPr>
          <w:rFonts w:eastAsia="Times New Roman"/>
        </w:rPr>
      </w:pPr>
      <w:r w:rsidRPr="00C20E46">
        <w:rPr>
          <w:rFonts w:eastAsia="Times New Roman"/>
        </w:rPr>
        <w:lastRenderedPageBreak/>
        <w:t>Стационар: 2088</w:t>
      </w:r>
    </w:p>
    <w:p w14:paraId="221A94A2" w14:textId="77777777" w:rsidR="001230AC" w:rsidRDefault="001230AC" w:rsidP="001230AC">
      <w:pPr>
        <w:keepNext/>
        <w:ind w:left="709"/>
      </w:pPr>
      <w:r>
        <w:rPr>
          <w:rFonts w:eastAsia="Times New Roman"/>
          <w:noProof/>
          <w:lang w:eastAsia="ru-RU"/>
        </w:rPr>
        <w:drawing>
          <wp:inline distT="0" distB="0" distL="0" distR="0" wp14:anchorId="1E946E4E" wp14:editId="7DFE50AE">
            <wp:extent cx="5172075" cy="3124200"/>
            <wp:effectExtent l="0" t="0" r="952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C4C24C" w14:textId="7743CFCE" w:rsidR="001230AC" w:rsidRPr="00C20E46" w:rsidRDefault="001230AC" w:rsidP="001230AC">
      <w:pPr>
        <w:pStyle w:val="ab"/>
        <w:jc w:val="center"/>
        <w:rPr>
          <w:rFonts w:ascii="Times New Roman" w:hAnsi="Times New Roman" w:cs="Times New Roman"/>
          <w:b/>
          <w:bCs/>
          <w:i w:val="0"/>
          <w:iCs w:val="0"/>
          <w:color w:val="auto"/>
          <w:sz w:val="24"/>
          <w:szCs w:val="24"/>
        </w:rPr>
      </w:pPr>
      <w:r w:rsidRPr="005804F7">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5804F7">
        <w:rPr>
          <w:rFonts w:ascii="Times New Roman" w:hAnsi="Times New Roman" w:cs="Times New Roman"/>
          <w:b/>
          <w:bCs/>
          <w:i w:val="0"/>
          <w:iCs w:val="0"/>
          <w:color w:val="auto"/>
          <w:sz w:val="24"/>
          <w:szCs w:val="24"/>
        </w:rPr>
        <w:t xml:space="preserve"> </w:t>
      </w:r>
      <w:r w:rsidRPr="005804F7">
        <w:rPr>
          <w:rFonts w:ascii="Times New Roman" w:hAnsi="Times New Roman" w:cs="Times New Roman"/>
          <w:b/>
          <w:bCs/>
          <w:i w:val="0"/>
          <w:iCs w:val="0"/>
          <w:color w:val="auto"/>
          <w:sz w:val="24"/>
          <w:szCs w:val="24"/>
        </w:rPr>
        <w:fldChar w:fldCharType="begin"/>
      </w:r>
      <w:r w:rsidRPr="005804F7">
        <w:rPr>
          <w:rFonts w:ascii="Times New Roman" w:hAnsi="Times New Roman" w:cs="Times New Roman"/>
          <w:b/>
          <w:bCs/>
          <w:i w:val="0"/>
          <w:iCs w:val="0"/>
          <w:color w:val="auto"/>
          <w:sz w:val="24"/>
          <w:szCs w:val="24"/>
        </w:rPr>
        <w:instrText xml:space="preserve"> SEQ Рисунок \* ARABIC </w:instrText>
      </w:r>
      <w:r w:rsidRPr="005804F7">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3</w:t>
      </w:r>
      <w:r w:rsidRPr="005804F7">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к</w:t>
      </w:r>
      <w:r w:rsidRPr="005804F7">
        <w:rPr>
          <w:rFonts w:ascii="Times New Roman" w:hAnsi="Times New Roman" w:cs="Times New Roman"/>
          <w:b/>
          <w:bCs/>
          <w:i w:val="0"/>
          <w:iCs w:val="0"/>
          <w:color w:val="auto"/>
          <w:sz w:val="24"/>
          <w:szCs w:val="24"/>
        </w:rPr>
        <w:t>оличество предоставленных социально-психологических услуг получателям за 2022 год</w:t>
      </w:r>
      <w:r>
        <w:rPr>
          <w:rFonts w:ascii="Times New Roman" w:hAnsi="Times New Roman" w:cs="Times New Roman"/>
          <w:b/>
          <w:bCs/>
          <w:i w:val="0"/>
          <w:iCs w:val="0"/>
          <w:color w:val="auto"/>
          <w:sz w:val="24"/>
          <w:szCs w:val="24"/>
        </w:rPr>
        <w:t xml:space="preserve"> (составлено автором на основании изучении данных о деятельности центра)</w:t>
      </w:r>
    </w:p>
    <w:p w14:paraId="475EC755" w14:textId="77777777" w:rsidR="001230AC" w:rsidRPr="00C20E46" w:rsidRDefault="001230AC" w:rsidP="005B676F">
      <w:pPr>
        <w:numPr>
          <w:ilvl w:val="0"/>
          <w:numId w:val="9"/>
        </w:numPr>
        <w:ind w:left="0" w:firstLine="709"/>
        <w:rPr>
          <w:rFonts w:eastAsia="Times New Roman"/>
        </w:rPr>
      </w:pPr>
      <w:r w:rsidRPr="00C20E46">
        <w:rPr>
          <w:rFonts w:eastAsia="Times New Roman"/>
        </w:rPr>
        <w:t>Социально-педагогические услуги:</w:t>
      </w:r>
    </w:p>
    <w:p w14:paraId="1A11ED1C" w14:textId="7C7ED366" w:rsidR="001230AC" w:rsidRPr="00C20E46" w:rsidRDefault="001230AC" w:rsidP="005B676F">
      <w:pPr>
        <w:numPr>
          <w:ilvl w:val="1"/>
          <w:numId w:val="9"/>
        </w:numPr>
        <w:ind w:left="0" w:firstLine="709"/>
        <w:rPr>
          <w:rFonts w:eastAsia="Times New Roman"/>
        </w:rPr>
      </w:pPr>
      <w:r w:rsidRPr="00C20E46">
        <w:rPr>
          <w:rFonts w:eastAsia="Times New Roman"/>
        </w:rPr>
        <w:t>Всего: 4917</w:t>
      </w:r>
    </w:p>
    <w:p w14:paraId="3CC20DDC" w14:textId="2880E372" w:rsidR="001230AC" w:rsidRPr="00C20E46" w:rsidRDefault="001230AC" w:rsidP="005B676F">
      <w:pPr>
        <w:numPr>
          <w:ilvl w:val="2"/>
          <w:numId w:val="9"/>
        </w:numPr>
        <w:ind w:left="0" w:firstLine="709"/>
        <w:rPr>
          <w:rFonts w:eastAsia="Times New Roman"/>
        </w:rPr>
      </w:pPr>
      <w:r w:rsidRPr="00C20E46">
        <w:rPr>
          <w:rFonts w:eastAsia="Times New Roman"/>
        </w:rPr>
        <w:t>На дому: 3344</w:t>
      </w:r>
    </w:p>
    <w:p w14:paraId="7B9A7DB8" w14:textId="73A25BC3" w:rsidR="001230AC" w:rsidRPr="00C20E46" w:rsidRDefault="001230AC" w:rsidP="005B676F">
      <w:pPr>
        <w:numPr>
          <w:ilvl w:val="2"/>
          <w:numId w:val="9"/>
        </w:numPr>
        <w:ind w:left="0" w:firstLine="709"/>
        <w:rPr>
          <w:rFonts w:eastAsia="Times New Roman"/>
        </w:rPr>
      </w:pPr>
      <w:r w:rsidRPr="00C20E46">
        <w:rPr>
          <w:rFonts w:eastAsia="Times New Roman"/>
        </w:rPr>
        <w:t>Полустационар: 1386</w:t>
      </w:r>
    </w:p>
    <w:p w14:paraId="70D60303" w14:textId="77777777" w:rsidR="001230AC" w:rsidRDefault="001230AC" w:rsidP="005B676F">
      <w:pPr>
        <w:numPr>
          <w:ilvl w:val="2"/>
          <w:numId w:val="9"/>
        </w:numPr>
        <w:ind w:left="0" w:firstLine="709"/>
        <w:rPr>
          <w:rFonts w:eastAsia="Times New Roman"/>
        </w:rPr>
      </w:pPr>
      <w:r w:rsidRPr="00C20E46">
        <w:rPr>
          <w:rFonts w:eastAsia="Times New Roman"/>
        </w:rPr>
        <w:t>Стационар: 187</w:t>
      </w:r>
    </w:p>
    <w:p w14:paraId="5D3E7E01" w14:textId="77777777" w:rsidR="001230AC" w:rsidRDefault="001230AC" w:rsidP="001230AC">
      <w:pPr>
        <w:keepNext/>
        <w:ind w:left="709"/>
      </w:pPr>
      <w:r>
        <w:rPr>
          <w:rFonts w:eastAsia="Times New Roman"/>
          <w:noProof/>
          <w:lang w:eastAsia="ru-RU"/>
        </w:rPr>
        <w:drawing>
          <wp:inline distT="0" distB="0" distL="0" distR="0" wp14:anchorId="4059DA1B" wp14:editId="25C0B265">
            <wp:extent cx="5324475" cy="24288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74C634" w14:textId="56C6F9D5" w:rsidR="001230AC" w:rsidRPr="00C20E46" w:rsidRDefault="001230AC" w:rsidP="001230AC">
      <w:pPr>
        <w:pStyle w:val="ab"/>
        <w:jc w:val="center"/>
        <w:rPr>
          <w:rFonts w:ascii="Times New Roman" w:hAnsi="Times New Roman" w:cs="Times New Roman"/>
          <w:b/>
          <w:bCs/>
          <w:i w:val="0"/>
          <w:iCs w:val="0"/>
          <w:color w:val="auto"/>
          <w:sz w:val="24"/>
          <w:szCs w:val="24"/>
        </w:rPr>
      </w:pPr>
      <w:r w:rsidRPr="00FF04D5">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FF04D5">
        <w:rPr>
          <w:rFonts w:ascii="Times New Roman" w:hAnsi="Times New Roman" w:cs="Times New Roman"/>
          <w:b/>
          <w:bCs/>
          <w:i w:val="0"/>
          <w:iCs w:val="0"/>
          <w:color w:val="auto"/>
          <w:sz w:val="24"/>
          <w:szCs w:val="24"/>
        </w:rPr>
        <w:t xml:space="preserve"> </w:t>
      </w:r>
      <w:r w:rsidRPr="00FF04D5">
        <w:rPr>
          <w:rFonts w:ascii="Times New Roman" w:hAnsi="Times New Roman" w:cs="Times New Roman"/>
          <w:b/>
          <w:bCs/>
          <w:i w:val="0"/>
          <w:iCs w:val="0"/>
          <w:color w:val="auto"/>
          <w:sz w:val="24"/>
          <w:szCs w:val="24"/>
        </w:rPr>
        <w:fldChar w:fldCharType="begin"/>
      </w:r>
      <w:r w:rsidRPr="00FF04D5">
        <w:rPr>
          <w:rFonts w:ascii="Times New Roman" w:hAnsi="Times New Roman" w:cs="Times New Roman"/>
          <w:b/>
          <w:bCs/>
          <w:i w:val="0"/>
          <w:iCs w:val="0"/>
          <w:color w:val="auto"/>
          <w:sz w:val="24"/>
          <w:szCs w:val="24"/>
        </w:rPr>
        <w:instrText xml:space="preserve"> SEQ Рисунок \* ARABIC </w:instrText>
      </w:r>
      <w:r w:rsidRPr="00FF04D5">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4</w:t>
      </w:r>
      <w:r w:rsidRPr="00FF04D5">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к</w:t>
      </w:r>
      <w:r w:rsidRPr="00FF04D5">
        <w:rPr>
          <w:rFonts w:ascii="Times New Roman" w:hAnsi="Times New Roman" w:cs="Times New Roman"/>
          <w:b/>
          <w:bCs/>
          <w:i w:val="0"/>
          <w:iCs w:val="0"/>
          <w:color w:val="auto"/>
          <w:sz w:val="24"/>
          <w:szCs w:val="24"/>
        </w:rPr>
        <w:t>оличество предоставленных социально-педагогических услуг получателям в 2022 году</w:t>
      </w:r>
      <w:r>
        <w:rPr>
          <w:rFonts w:ascii="Times New Roman" w:hAnsi="Times New Roman" w:cs="Times New Roman"/>
          <w:b/>
          <w:bCs/>
          <w:i w:val="0"/>
          <w:iCs w:val="0"/>
          <w:color w:val="auto"/>
          <w:sz w:val="24"/>
          <w:szCs w:val="24"/>
        </w:rPr>
        <w:t xml:space="preserve"> (составлено автором на основании изучении данных о деятельности центра)</w:t>
      </w:r>
    </w:p>
    <w:p w14:paraId="37E48A90" w14:textId="77777777" w:rsidR="001230AC" w:rsidRPr="00C20E46" w:rsidRDefault="001230AC" w:rsidP="005B676F">
      <w:pPr>
        <w:numPr>
          <w:ilvl w:val="0"/>
          <w:numId w:val="9"/>
        </w:numPr>
        <w:ind w:left="0" w:firstLine="709"/>
        <w:rPr>
          <w:rFonts w:eastAsia="Times New Roman"/>
        </w:rPr>
      </w:pPr>
      <w:r w:rsidRPr="00C20E46">
        <w:rPr>
          <w:rFonts w:eastAsia="Times New Roman"/>
        </w:rPr>
        <w:lastRenderedPageBreak/>
        <w:t>Социально-трудовые услуги:</w:t>
      </w:r>
    </w:p>
    <w:p w14:paraId="55A48FB3" w14:textId="36A72F64" w:rsidR="001230AC" w:rsidRPr="00C20E46" w:rsidRDefault="001230AC" w:rsidP="005B676F">
      <w:pPr>
        <w:numPr>
          <w:ilvl w:val="1"/>
          <w:numId w:val="9"/>
        </w:numPr>
        <w:ind w:left="0" w:firstLine="709"/>
        <w:rPr>
          <w:rFonts w:eastAsia="Times New Roman"/>
        </w:rPr>
      </w:pPr>
      <w:r w:rsidRPr="00C20E46">
        <w:rPr>
          <w:rFonts w:eastAsia="Times New Roman"/>
        </w:rPr>
        <w:t>Всего: 14040</w:t>
      </w:r>
    </w:p>
    <w:p w14:paraId="2529BA9E" w14:textId="46D1EA5E" w:rsidR="001230AC" w:rsidRPr="00C20E46" w:rsidRDefault="001230AC" w:rsidP="005B676F">
      <w:pPr>
        <w:numPr>
          <w:ilvl w:val="2"/>
          <w:numId w:val="9"/>
        </w:numPr>
        <w:ind w:left="0" w:firstLine="709"/>
        <w:rPr>
          <w:rFonts w:eastAsia="Times New Roman"/>
        </w:rPr>
      </w:pPr>
      <w:r w:rsidRPr="00C20E46">
        <w:rPr>
          <w:rFonts w:eastAsia="Times New Roman"/>
        </w:rPr>
        <w:t>На дому: 5565</w:t>
      </w:r>
    </w:p>
    <w:p w14:paraId="4CE90B27" w14:textId="7E18E638" w:rsidR="001230AC" w:rsidRPr="00C20E46" w:rsidRDefault="001230AC" w:rsidP="005B676F">
      <w:pPr>
        <w:numPr>
          <w:ilvl w:val="2"/>
          <w:numId w:val="9"/>
        </w:numPr>
        <w:ind w:left="0" w:firstLine="709"/>
        <w:rPr>
          <w:rFonts w:eastAsia="Times New Roman"/>
        </w:rPr>
      </w:pPr>
      <w:r w:rsidRPr="00C20E46">
        <w:rPr>
          <w:rFonts w:eastAsia="Times New Roman"/>
        </w:rPr>
        <w:t>Полустационар: 7699</w:t>
      </w:r>
    </w:p>
    <w:p w14:paraId="235DA326" w14:textId="77777777" w:rsidR="001230AC" w:rsidRDefault="001230AC" w:rsidP="005B676F">
      <w:pPr>
        <w:numPr>
          <w:ilvl w:val="2"/>
          <w:numId w:val="9"/>
        </w:numPr>
        <w:ind w:left="0" w:firstLine="709"/>
        <w:rPr>
          <w:rFonts w:eastAsia="Times New Roman"/>
        </w:rPr>
      </w:pPr>
      <w:r w:rsidRPr="00C20E46">
        <w:rPr>
          <w:rFonts w:eastAsia="Times New Roman"/>
        </w:rPr>
        <w:t>Стационар: 776</w:t>
      </w:r>
    </w:p>
    <w:p w14:paraId="5A48A353" w14:textId="77777777" w:rsidR="001230AC" w:rsidRDefault="001230AC" w:rsidP="001230AC">
      <w:pPr>
        <w:keepNext/>
        <w:ind w:left="709"/>
      </w:pPr>
      <w:r>
        <w:rPr>
          <w:rFonts w:eastAsia="Times New Roman"/>
          <w:noProof/>
          <w:lang w:eastAsia="ru-RU"/>
        </w:rPr>
        <w:drawing>
          <wp:inline distT="0" distB="0" distL="0" distR="0" wp14:anchorId="76E174A9" wp14:editId="0761D57E">
            <wp:extent cx="5210175" cy="2876550"/>
            <wp:effectExtent l="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AE7BAC" w14:textId="17837E71" w:rsidR="001230AC" w:rsidRPr="00C20E46" w:rsidRDefault="001230AC" w:rsidP="001230AC">
      <w:pPr>
        <w:pStyle w:val="ab"/>
        <w:jc w:val="center"/>
        <w:rPr>
          <w:rFonts w:ascii="Times New Roman" w:hAnsi="Times New Roman" w:cs="Times New Roman"/>
          <w:b/>
          <w:bCs/>
          <w:i w:val="0"/>
          <w:iCs w:val="0"/>
          <w:color w:val="auto"/>
          <w:sz w:val="24"/>
          <w:szCs w:val="24"/>
        </w:rPr>
      </w:pPr>
      <w:r w:rsidRPr="008D55EB">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8D55EB">
        <w:rPr>
          <w:rFonts w:ascii="Times New Roman" w:hAnsi="Times New Roman" w:cs="Times New Roman"/>
          <w:b/>
          <w:bCs/>
          <w:i w:val="0"/>
          <w:iCs w:val="0"/>
          <w:color w:val="auto"/>
          <w:sz w:val="24"/>
          <w:szCs w:val="24"/>
        </w:rPr>
        <w:t xml:space="preserve"> </w:t>
      </w:r>
      <w:r w:rsidRPr="008D55EB">
        <w:rPr>
          <w:rFonts w:ascii="Times New Roman" w:hAnsi="Times New Roman" w:cs="Times New Roman"/>
          <w:b/>
          <w:bCs/>
          <w:i w:val="0"/>
          <w:iCs w:val="0"/>
          <w:color w:val="auto"/>
          <w:sz w:val="24"/>
          <w:szCs w:val="24"/>
        </w:rPr>
        <w:fldChar w:fldCharType="begin"/>
      </w:r>
      <w:r w:rsidRPr="008D55EB">
        <w:rPr>
          <w:rFonts w:ascii="Times New Roman" w:hAnsi="Times New Roman" w:cs="Times New Roman"/>
          <w:b/>
          <w:bCs/>
          <w:i w:val="0"/>
          <w:iCs w:val="0"/>
          <w:color w:val="auto"/>
          <w:sz w:val="24"/>
          <w:szCs w:val="24"/>
        </w:rPr>
        <w:instrText xml:space="preserve"> SEQ Рисунок \* ARABIC </w:instrText>
      </w:r>
      <w:r w:rsidRPr="008D55EB">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5</w:t>
      </w:r>
      <w:r w:rsidRPr="008D55EB">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к</w:t>
      </w:r>
      <w:r w:rsidRPr="008D55EB">
        <w:rPr>
          <w:rFonts w:ascii="Times New Roman" w:hAnsi="Times New Roman" w:cs="Times New Roman"/>
          <w:b/>
          <w:bCs/>
          <w:i w:val="0"/>
          <w:iCs w:val="0"/>
          <w:color w:val="auto"/>
          <w:sz w:val="24"/>
          <w:szCs w:val="24"/>
        </w:rPr>
        <w:t>оличество предоставленных социально-педагогических услуг получателям в 2022 году</w:t>
      </w:r>
      <w:r>
        <w:rPr>
          <w:rFonts w:ascii="Times New Roman" w:hAnsi="Times New Roman" w:cs="Times New Roman"/>
          <w:b/>
          <w:bCs/>
          <w:i w:val="0"/>
          <w:iCs w:val="0"/>
          <w:color w:val="auto"/>
          <w:sz w:val="24"/>
          <w:szCs w:val="24"/>
        </w:rPr>
        <w:t xml:space="preserve"> (составлено автором на основании изучении данных о деятельности центра)</w:t>
      </w:r>
    </w:p>
    <w:p w14:paraId="53CB4B20" w14:textId="77777777" w:rsidR="001230AC" w:rsidRPr="00C20E46" w:rsidRDefault="001230AC" w:rsidP="005B676F">
      <w:pPr>
        <w:numPr>
          <w:ilvl w:val="0"/>
          <w:numId w:val="9"/>
        </w:numPr>
        <w:ind w:left="0" w:firstLine="709"/>
        <w:rPr>
          <w:rFonts w:eastAsia="Times New Roman"/>
        </w:rPr>
      </w:pPr>
      <w:r w:rsidRPr="00C20E46">
        <w:rPr>
          <w:rFonts w:eastAsia="Times New Roman"/>
        </w:rPr>
        <w:t>Социально-правовые услуги:</w:t>
      </w:r>
    </w:p>
    <w:p w14:paraId="390DFC11" w14:textId="77777777" w:rsidR="001230AC" w:rsidRPr="00C20E46" w:rsidRDefault="001230AC" w:rsidP="005B676F">
      <w:pPr>
        <w:numPr>
          <w:ilvl w:val="1"/>
          <w:numId w:val="9"/>
        </w:numPr>
        <w:ind w:left="0" w:firstLine="709"/>
        <w:rPr>
          <w:rFonts w:eastAsia="Times New Roman"/>
        </w:rPr>
      </w:pPr>
      <w:r w:rsidRPr="00C20E46">
        <w:rPr>
          <w:rFonts w:eastAsia="Times New Roman"/>
        </w:rPr>
        <w:t>Всего: 141</w:t>
      </w:r>
    </w:p>
    <w:p w14:paraId="688BF22A" w14:textId="77777777" w:rsidR="001230AC" w:rsidRPr="00C20E46" w:rsidRDefault="001230AC" w:rsidP="005B676F">
      <w:pPr>
        <w:numPr>
          <w:ilvl w:val="0"/>
          <w:numId w:val="9"/>
        </w:numPr>
        <w:ind w:left="0" w:firstLine="709"/>
        <w:rPr>
          <w:rFonts w:eastAsia="Times New Roman"/>
        </w:rPr>
      </w:pPr>
      <w:r w:rsidRPr="00C20E46">
        <w:rPr>
          <w:rFonts w:eastAsia="Times New Roman"/>
        </w:rPr>
        <w:t>Услуги в целях повышения коммуникативного потенциала:</w:t>
      </w:r>
    </w:p>
    <w:p w14:paraId="5BD614DD" w14:textId="5DB2C494" w:rsidR="001230AC" w:rsidRPr="00C20E46" w:rsidRDefault="001230AC" w:rsidP="005B676F">
      <w:pPr>
        <w:numPr>
          <w:ilvl w:val="1"/>
          <w:numId w:val="9"/>
        </w:numPr>
        <w:ind w:left="0" w:firstLine="709"/>
        <w:rPr>
          <w:rFonts w:eastAsia="Times New Roman"/>
        </w:rPr>
      </w:pPr>
      <w:r w:rsidRPr="00C20E46">
        <w:rPr>
          <w:rFonts w:eastAsia="Times New Roman"/>
        </w:rPr>
        <w:t>Всего: 22257</w:t>
      </w:r>
    </w:p>
    <w:p w14:paraId="3EEB59CC" w14:textId="2E2C3982" w:rsidR="001230AC" w:rsidRPr="00C20E46" w:rsidRDefault="001230AC" w:rsidP="005B676F">
      <w:pPr>
        <w:numPr>
          <w:ilvl w:val="2"/>
          <w:numId w:val="9"/>
        </w:numPr>
        <w:ind w:left="0" w:firstLine="709"/>
        <w:rPr>
          <w:rFonts w:eastAsia="Times New Roman"/>
        </w:rPr>
      </w:pPr>
      <w:r w:rsidRPr="00C20E46">
        <w:rPr>
          <w:rFonts w:eastAsia="Times New Roman"/>
        </w:rPr>
        <w:t>На дому: 20849</w:t>
      </w:r>
    </w:p>
    <w:p w14:paraId="65E0B615" w14:textId="71A6FE99" w:rsidR="001230AC" w:rsidRPr="00C20E46" w:rsidRDefault="001230AC" w:rsidP="005B676F">
      <w:pPr>
        <w:numPr>
          <w:ilvl w:val="2"/>
          <w:numId w:val="9"/>
        </w:numPr>
        <w:ind w:left="0" w:firstLine="709"/>
        <w:rPr>
          <w:rFonts w:eastAsia="Times New Roman"/>
        </w:rPr>
      </w:pPr>
      <w:r w:rsidRPr="00C20E46">
        <w:rPr>
          <w:rFonts w:eastAsia="Times New Roman"/>
        </w:rPr>
        <w:t>Полустационар: 1216</w:t>
      </w:r>
    </w:p>
    <w:p w14:paraId="78B62EB3" w14:textId="77777777" w:rsidR="001230AC" w:rsidRDefault="001230AC" w:rsidP="005B676F">
      <w:pPr>
        <w:numPr>
          <w:ilvl w:val="2"/>
          <w:numId w:val="9"/>
        </w:numPr>
        <w:ind w:left="0" w:firstLine="709"/>
        <w:rPr>
          <w:rFonts w:eastAsia="Times New Roman"/>
        </w:rPr>
      </w:pPr>
      <w:r w:rsidRPr="00C20E46">
        <w:rPr>
          <w:rFonts w:eastAsia="Times New Roman"/>
        </w:rPr>
        <w:t>Стационар: 192</w:t>
      </w:r>
    </w:p>
    <w:p w14:paraId="002A7886" w14:textId="77777777" w:rsidR="001230AC" w:rsidRDefault="001230AC" w:rsidP="001230AC">
      <w:pPr>
        <w:keepNext/>
        <w:ind w:left="709"/>
      </w:pPr>
      <w:r>
        <w:rPr>
          <w:rFonts w:eastAsia="Times New Roman"/>
          <w:noProof/>
          <w:lang w:eastAsia="ru-RU"/>
        </w:rPr>
        <w:lastRenderedPageBreak/>
        <w:drawing>
          <wp:inline distT="0" distB="0" distL="0" distR="0" wp14:anchorId="7CD94809" wp14:editId="7633DFC9">
            <wp:extent cx="5153025" cy="2647950"/>
            <wp:effectExtent l="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5E6AF1" w14:textId="178E2D3A" w:rsidR="001230AC" w:rsidRPr="00C20E46" w:rsidRDefault="001230AC" w:rsidP="001230AC">
      <w:pPr>
        <w:pStyle w:val="ab"/>
        <w:jc w:val="center"/>
        <w:rPr>
          <w:rFonts w:ascii="Times New Roman" w:hAnsi="Times New Roman" w:cs="Times New Roman"/>
          <w:b/>
          <w:bCs/>
          <w:i w:val="0"/>
          <w:iCs w:val="0"/>
          <w:color w:val="auto"/>
          <w:sz w:val="24"/>
          <w:szCs w:val="24"/>
        </w:rPr>
      </w:pPr>
      <w:r w:rsidRPr="00090BA8">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090BA8">
        <w:rPr>
          <w:rFonts w:ascii="Times New Roman" w:hAnsi="Times New Roman" w:cs="Times New Roman"/>
          <w:b/>
          <w:bCs/>
          <w:i w:val="0"/>
          <w:iCs w:val="0"/>
          <w:color w:val="auto"/>
          <w:sz w:val="24"/>
          <w:szCs w:val="24"/>
        </w:rPr>
        <w:t xml:space="preserve"> </w:t>
      </w:r>
      <w:r w:rsidRPr="00090BA8">
        <w:rPr>
          <w:rFonts w:ascii="Times New Roman" w:hAnsi="Times New Roman" w:cs="Times New Roman"/>
          <w:b/>
          <w:bCs/>
          <w:i w:val="0"/>
          <w:iCs w:val="0"/>
          <w:color w:val="auto"/>
          <w:sz w:val="24"/>
          <w:szCs w:val="24"/>
        </w:rPr>
        <w:fldChar w:fldCharType="begin"/>
      </w:r>
      <w:r w:rsidRPr="00090BA8">
        <w:rPr>
          <w:rFonts w:ascii="Times New Roman" w:hAnsi="Times New Roman" w:cs="Times New Roman"/>
          <w:b/>
          <w:bCs/>
          <w:i w:val="0"/>
          <w:iCs w:val="0"/>
          <w:color w:val="auto"/>
          <w:sz w:val="24"/>
          <w:szCs w:val="24"/>
        </w:rPr>
        <w:instrText xml:space="preserve"> SEQ Рисунок \* ARABIC </w:instrText>
      </w:r>
      <w:r w:rsidRPr="00090BA8">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6</w:t>
      </w:r>
      <w:r w:rsidRPr="00090BA8">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к</w:t>
      </w:r>
      <w:r w:rsidRPr="00090BA8">
        <w:rPr>
          <w:rFonts w:ascii="Times New Roman" w:hAnsi="Times New Roman" w:cs="Times New Roman"/>
          <w:b/>
          <w:bCs/>
          <w:i w:val="0"/>
          <w:iCs w:val="0"/>
          <w:color w:val="auto"/>
          <w:sz w:val="24"/>
          <w:szCs w:val="24"/>
        </w:rPr>
        <w:t>оличество социальных услуг, предоставленных в целях повышения коммуникативного потенциала в 2022 году</w:t>
      </w:r>
      <w:r>
        <w:rPr>
          <w:rFonts w:ascii="Times New Roman" w:hAnsi="Times New Roman" w:cs="Times New Roman"/>
          <w:b/>
          <w:bCs/>
          <w:i w:val="0"/>
          <w:iCs w:val="0"/>
          <w:color w:val="auto"/>
          <w:sz w:val="24"/>
          <w:szCs w:val="24"/>
        </w:rPr>
        <w:t xml:space="preserve"> (составлено автором на основании изучении данных о деятельности центра)</w:t>
      </w:r>
    </w:p>
    <w:p w14:paraId="59399D95" w14:textId="77777777" w:rsidR="001230AC" w:rsidRPr="00C20E46" w:rsidRDefault="001230AC" w:rsidP="005B676F">
      <w:pPr>
        <w:numPr>
          <w:ilvl w:val="0"/>
          <w:numId w:val="9"/>
        </w:numPr>
        <w:ind w:left="0" w:firstLine="709"/>
        <w:rPr>
          <w:rFonts w:eastAsia="Times New Roman"/>
        </w:rPr>
      </w:pPr>
      <w:r w:rsidRPr="00C20E46">
        <w:rPr>
          <w:rFonts w:eastAsia="Times New Roman"/>
        </w:rPr>
        <w:t>Срочные социальные услуги:</w:t>
      </w:r>
    </w:p>
    <w:p w14:paraId="125F32ED" w14:textId="2E8233A3" w:rsidR="001230AC" w:rsidRPr="00C20E46" w:rsidRDefault="001230AC" w:rsidP="005B676F">
      <w:pPr>
        <w:numPr>
          <w:ilvl w:val="1"/>
          <w:numId w:val="9"/>
        </w:numPr>
        <w:ind w:left="0" w:firstLine="709"/>
        <w:rPr>
          <w:rFonts w:eastAsia="Times New Roman"/>
        </w:rPr>
      </w:pPr>
      <w:r w:rsidRPr="00C20E46">
        <w:rPr>
          <w:rFonts w:eastAsia="Times New Roman"/>
        </w:rPr>
        <w:t>Всего: 30653</w:t>
      </w:r>
    </w:p>
    <w:p w14:paraId="693160BF" w14:textId="5403B806" w:rsidR="001230AC" w:rsidRPr="00C20E46" w:rsidRDefault="001230AC" w:rsidP="005B676F">
      <w:pPr>
        <w:numPr>
          <w:ilvl w:val="2"/>
          <w:numId w:val="9"/>
        </w:numPr>
        <w:ind w:left="0" w:firstLine="709"/>
        <w:rPr>
          <w:rFonts w:eastAsia="Times New Roman"/>
        </w:rPr>
      </w:pPr>
      <w:r w:rsidRPr="00C20E46">
        <w:rPr>
          <w:rFonts w:eastAsia="Times New Roman"/>
        </w:rPr>
        <w:t>Полустационар: 30653</w:t>
      </w:r>
    </w:p>
    <w:p w14:paraId="26597780" w14:textId="77777777" w:rsidR="001230AC" w:rsidRDefault="001230AC" w:rsidP="001230AC">
      <w:pPr>
        <w:rPr>
          <w:rFonts w:eastAsia="Times New Roman"/>
        </w:rPr>
      </w:pPr>
      <w:r w:rsidRPr="00C20E46">
        <w:rPr>
          <w:rFonts w:eastAsia="Times New Roman"/>
        </w:rPr>
        <w:t>Большинство социально-бытовых и социально-медицинских услуг предоставляется на дому. Социально-психологические услуги чаще оказываются в полустационарной форме. Социально-трудовые услуги и услуги в целях повышения коммуникативного потенциала преимущественно также предоставляются на дому, но также в значительном объеме оказываются в полустационарной форме. Срочные социальные услуги предоставляются только в полустационарной форме.</w:t>
      </w:r>
    </w:p>
    <w:p w14:paraId="514A237E" w14:textId="77777777" w:rsidR="001230AC" w:rsidRDefault="001230AC" w:rsidP="001230AC">
      <w:pPr>
        <w:rPr>
          <w:rFonts w:eastAsia="Times New Roman"/>
        </w:rPr>
      </w:pPr>
      <w:r>
        <w:rPr>
          <w:rFonts w:eastAsia="Times New Roman"/>
        </w:rPr>
        <w:t>Исходя из анализа информации о численности получателей по формам социального обслуживания, были получены следующие данные:</w:t>
      </w:r>
    </w:p>
    <w:p w14:paraId="2440893E" w14:textId="77777777" w:rsidR="001230AC" w:rsidRPr="00F860F3" w:rsidRDefault="001230AC" w:rsidP="001230AC">
      <w:pPr>
        <w:rPr>
          <w:rFonts w:eastAsia="Times New Roman"/>
        </w:rPr>
      </w:pPr>
      <w:r w:rsidRPr="00F860F3">
        <w:rPr>
          <w:rFonts w:eastAsia="Times New Roman"/>
        </w:rPr>
        <w:t>В 2022 году численность получателей социальных услуг по формам социального обслуживания распределена следующим образом:</w:t>
      </w:r>
    </w:p>
    <w:p w14:paraId="5ADDDBA6" w14:textId="77777777" w:rsidR="001230AC" w:rsidRPr="00F860F3" w:rsidRDefault="001230AC" w:rsidP="005B676F">
      <w:pPr>
        <w:numPr>
          <w:ilvl w:val="0"/>
          <w:numId w:val="10"/>
        </w:numPr>
        <w:ind w:left="0" w:firstLine="709"/>
        <w:rPr>
          <w:rFonts w:eastAsia="Times New Roman"/>
        </w:rPr>
      </w:pPr>
      <w:r w:rsidRPr="00F860F3">
        <w:rPr>
          <w:rFonts w:eastAsia="Times New Roman"/>
        </w:rPr>
        <w:t>На дому:</w:t>
      </w:r>
    </w:p>
    <w:p w14:paraId="0C405E21" w14:textId="2DB7A6C8" w:rsidR="001230AC" w:rsidRPr="00F860F3" w:rsidRDefault="001230AC" w:rsidP="005B676F">
      <w:pPr>
        <w:numPr>
          <w:ilvl w:val="1"/>
          <w:numId w:val="10"/>
        </w:numPr>
        <w:ind w:left="0" w:firstLine="709"/>
        <w:rPr>
          <w:rFonts w:eastAsia="Times New Roman"/>
        </w:rPr>
      </w:pPr>
      <w:r w:rsidRPr="00F860F3">
        <w:rPr>
          <w:rFonts w:eastAsia="Times New Roman"/>
        </w:rPr>
        <w:t>Всего: 1424</w:t>
      </w:r>
    </w:p>
    <w:p w14:paraId="1C67BDE8" w14:textId="77777777" w:rsidR="001230AC" w:rsidRPr="00F860F3" w:rsidRDefault="001230AC" w:rsidP="005B676F">
      <w:pPr>
        <w:numPr>
          <w:ilvl w:val="2"/>
          <w:numId w:val="10"/>
        </w:numPr>
        <w:ind w:left="0" w:firstLine="709"/>
        <w:rPr>
          <w:rFonts w:eastAsia="Times New Roman"/>
        </w:rPr>
      </w:pPr>
      <w:r w:rsidRPr="00F860F3">
        <w:rPr>
          <w:rFonts w:eastAsia="Times New Roman"/>
        </w:rPr>
        <w:t>Бесплатно: 335</w:t>
      </w:r>
    </w:p>
    <w:p w14:paraId="52ED1D4F" w14:textId="79861002" w:rsidR="001230AC" w:rsidRPr="00F860F3" w:rsidRDefault="001230AC" w:rsidP="005B676F">
      <w:pPr>
        <w:numPr>
          <w:ilvl w:val="2"/>
          <w:numId w:val="10"/>
        </w:numPr>
        <w:ind w:left="0" w:firstLine="709"/>
        <w:rPr>
          <w:rFonts w:eastAsia="Times New Roman"/>
        </w:rPr>
      </w:pPr>
      <w:r w:rsidRPr="00F860F3">
        <w:rPr>
          <w:rFonts w:eastAsia="Times New Roman"/>
        </w:rPr>
        <w:t>За частичную плату: 1089</w:t>
      </w:r>
    </w:p>
    <w:p w14:paraId="6D8A4A18" w14:textId="77777777" w:rsidR="001230AC" w:rsidRPr="00F860F3" w:rsidRDefault="001230AC" w:rsidP="005B676F">
      <w:pPr>
        <w:numPr>
          <w:ilvl w:val="0"/>
          <w:numId w:val="10"/>
        </w:numPr>
        <w:ind w:left="0" w:firstLine="709"/>
        <w:rPr>
          <w:rFonts w:eastAsia="Times New Roman"/>
        </w:rPr>
      </w:pPr>
      <w:r w:rsidRPr="00F860F3">
        <w:rPr>
          <w:rFonts w:eastAsia="Times New Roman"/>
        </w:rPr>
        <w:lastRenderedPageBreak/>
        <w:t>Полустационарная форма:</w:t>
      </w:r>
    </w:p>
    <w:p w14:paraId="6D497839" w14:textId="27211643" w:rsidR="001230AC" w:rsidRPr="00F860F3" w:rsidRDefault="001230AC" w:rsidP="005B676F">
      <w:pPr>
        <w:numPr>
          <w:ilvl w:val="1"/>
          <w:numId w:val="10"/>
        </w:numPr>
        <w:ind w:left="0" w:firstLine="709"/>
        <w:rPr>
          <w:rFonts w:eastAsia="Times New Roman"/>
        </w:rPr>
      </w:pPr>
      <w:r w:rsidRPr="00F860F3">
        <w:rPr>
          <w:rFonts w:eastAsia="Times New Roman"/>
        </w:rPr>
        <w:t>Всего: 5394</w:t>
      </w:r>
    </w:p>
    <w:p w14:paraId="36960623" w14:textId="3B5FD3CB" w:rsidR="001230AC" w:rsidRPr="00F860F3" w:rsidRDefault="001230AC" w:rsidP="005B676F">
      <w:pPr>
        <w:numPr>
          <w:ilvl w:val="2"/>
          <w:numId w:val="10"/>
        </w:numPr>
        <w:ind w:left="0" w:firstLine="709"/>
        <w:rPr>
          <w:rFonts w:eastAsia="Times New Roman"/>
        </w:rPr>
      </w:pPr>
      <w:r w:rsidRPr="00F860F3">
        <w:rPr>
          <w:rFonts w:eastAsia="Times New Roman"/>
        </w:rPr>
        <w:t>Бесплатно: 5170</w:t>
      </w:r>
    </w:p>
    <w:p w14:paraId="3476480E" w14:textId="77777777" w:rsidR="001230AC" w:rsidRPr="00F860F3" w:rsidRDefault="001230AC" w:rsidP="005B676F">
      <w:pPr>
        <w:numPr>
          <w:ilvl w:val="2"/>
          <w:numId w:val="10"/>
        </w:numPr>
        <w:ind w:left="0" w:firstLine="709"/>
        <w:rPr>
          <w:rFonts w:eastAsia="Times New Roman"/>
        </w:rPr>
      </w:pPr>
      <w:r w:rsidRPr="00F860F3">
        <w:rPr>
          <w:rFonts w:eastAsia="Times New Roman"/>
        </w:rPr>
        <w:t>За частичную плату: 224</w:t>
      </w:r>
    </w:p>
    <w:p w14:paraId="38B704AC" w14:textId="77777777" w:rsidR="001230AC" w:rsidRPr="00F860F3" w:rsidRDefault="001230AC" w:rsidP="005B676F">
      <w:pPr>
        <w:numPr>
          <w:ilvl w:val="0"/>
          <w:numId w:val="10"/>
        </w:numPr>
        <w:ind w:left="0" w:firstLine="709"/>
        <w:rPr>
          <w:rFonts w:eastAsia="Times New Roman"/>
        </w:rPr>
      </w:pPr>
      <w:r w:rsidRPr="00F860F3">
        <w:rPr>
          <w:rFonts w:eastAsia="Times New Roman"/>
        </w:rPr>
        <w:t>Полустационарная форма (до 4 часов):</w:t>
      </w:r>
    </w:p>
    <w:p w14:paraId="603B0E2D" w14:textId="664CE936" w:rsidR="001230AC" w:rsidRPr="00F860F3" w:rsidRDefault="001230AC" w:rsidP="005B676F">
      <w:pPr>
        <w:numPr>
          <w:ilvl w:val="1"/>
          <w:numId w:val="10"/>
        </w:numPr>
        <w:ind w:left="0" w:firstLine="709"/>
        <w:rPr>
          <w:rFonts w:eastAsia="Times New Roman"/>
        </w:rPr>
      </w:pPr>
      <w:r w:rsidRPr="00F860F3">
        <w:rPr>
          <w:rFonts w:eastAsia="Times New Roman"/>
        </w:rPr>
        <w:t>Всего: 4707</w:t>
      </w:r>
    </w:p>
    <w:p w14:paraId="549BD06E" w14:textId="2F9BADFC" w:rsidR="001230AC" w:rsidRPr="00F860F3" w:rsidRDefault="001230AC" w:rsidP="005B676F">
      <w:pPr>
        <w:numPr>
          <w:ilvl w:val="2"/>
          <w:numId w:val="10"/>
        </w:numPr>
        <w:ind w:left="0" w:firstLine="709"/>
        <w:rPr>
          <w:rFonts w:eastAsia="Times New Roman"/>
        </w:rPr>
      </w:pPr>
      <w:r w:rsidRPr="00F860F3">
        <w:rPr>
          <w:rFonts w:eastAsia="Times New Roman"/>
        </w:rPr>
        <w:t>Бесплатно: 4583</w:t>
      </w:r>
    </w:p>
    <w:p w14:paraId="7897DE01" w14:textId="77777777" w:rsidR="001230AC" w:rsidRPr="00F860F3" w:rsidRDefault="001230AC" w:rsidP="005B676F">
      <w:pPr>
        <w:numPr>
          <w:ilvl w:val="2"/>
          <w:numId w:val="10"/>
        </w:numPr>
        <w:ind w:left="0" w:firstLine="709"/>
        <w:rPr>
          <w:rFonts w:eastAsia="Times New Roman"/>
        </w:rPr>
      </w:pPr>
      <w:r w:rsidRPr="00F860F3">
        <w:rPr>
          <w:rFonts w:eastAsia="Times New Roman"/>
        </w:rPr>
        <w:t>За частичную плату: 124</w:t>
      </w:r>
    </w:p>
    <w:p w14:paraId="752CC897" w14:textId="77777777" w:rsidR="001230AC" w:rsidRPr="00F860F3" w:rsidRDefault="001230AC" w:rsidP="005B676F">
      <w:pPr>
        <w:numPr>
          <w:ilvl w:val="0"/>
          <w:numId w:val="10"/>
        </w:numPr>
        <w:ind w:left="0" w:firstLine="709"/>
        <w:rPr>
          <w:rFonts w:eastAsia="Times New Roman"/>
        </w:rPr>
      </w:pPr>
      <w:r w:rsidRPr="00F860F3">
        <w:rPr>
          <w:rFonts w:eastAsia="Times New Roman"/>
        </w:rPr>
        <w:t>Полустационарная форма (свыше 4 часов):</w:t>
      </w:r>
    </w:p>
    <w:p w14:paraId="52184F5A" w14:textId="77777777" w:rsidR="001230AC" w:rsidRPr="00F860F3" w:rsidRDefault="001230AC" w:rsidP="005B676F">
      <w:pPr>
        <w:numPr>
          <w:ilvl w:val="1"/>
          <w:numId w:val="10"/>
        </w:numPr>
        <w:ind w:left="0" w:firstLine="709"/>
        <w:rPr>
          <w:rFonts w:eastAsia="Times New Roman"/>
        </w:rPr>
      </w:pPr>
      <w:r w:rsidRPr="00F860F3">
        <w:rPr>
          <w:rFonts w:eastAsia="Times New Roman"/>
        </w:rPr>
        <w:t>Всего: 687</w:t>
      </w:r>
    </w:p>
    <w:p w14:paraId="09A90B56" w14:textId="77777777" w:rsidR="001230AC" w:rsidRPr="00F860F3" w:rsidRDefault="001230AC" w:rsidP="005B676F">
      <w:pPr>
        <w:numPr>
          <w:ilvl w:val="2"/>
          <w:numId w:val="10"/>
        </w:numPr>
        <w:ind w:left="0" w:firstLine="709"/>
        <w:rPr>
          <w:rFonts w:eastAsia="Times New Roman"/>
        </w:rPr>
      </w:pPr>
      <w:r w:rsidRPr="00F860F3">
        <w:rPr>
          <w:rFonts w:eastAsia="Times New Roman"/>
        </w:rPr>
        <w:t>Бесплатно: 587</w:t>
      </w:r>
    </w:p>
    <w:p w14:paraId="35249B57" w14:textId="77777777" w:rsidR="001230AC" w:rsidRPr="00F860F3" w:rsidRDefault="001230AC" w:rsidP="005B676F">
      <w:pPr>
        <w:numPr>
          <w:ilvl w:val="2"/>
          <w:numId w:val="10"/>
        </w:numPr>
        <w:ind w:left="0" w:firstLine="709"/>
        <w:rPr>
          <w:rFonts w:eastAsia="Times New Roman"/>
        </w:rPr>
      </w:pPr>
      <w:r w:rsidRPr="00F860F3">
        <w:rPr>
          <w:rFonts w:eastAsia="Times New Roman"/>
        </w:rPr>
        <w:t>За частичную плату: 100</w:t>
      </w:r>
    </w:p>
    <w:p w14:paraId="58681BD1" w14:textId="77777777" w:rsidR="001230AC" w:rsidRPr="00F860F3" w:rsidRDefault="001230AC" w:rsidP="005B676F">
      <w:pPr>
        <w:numPr>
          <w:ilvl w:val="0"/>
          <w:numId w:val="10"/>
        </w:numPr>
        <w:ind w:left="0" w:firstLine="709"/>
        <w:rPr>
          <w:rFonts w:eastAsia="Times New Roman"/>
        </w:rPr>
      </w:pPr>
      <w:r w:rsidRPr="00F860F3">
        <w:rPr>
          <w:rFonts w:eastAsia="Times New Roman"/>
        </w:rPr>
        <w:t>Стационарная форма:</w:t>
      </w:r>
    </w:p>
    <w:p w14:paraId="2CFFF825" w14:textId="77777777" w:rsidR="001230AC" w:rsidRDefault="001230AC" w:rsidP="005B676F">
      <w:pPr>
        <w:numPr>
          <w:ilvl w:val="1"/>
          <w:numId w:val="10"/>
        </w:numPr>
        <w:ind w:left="0" w:firstLine="709"/>
        <w:rPr>
          <w:rFonts w:eastAsia="Times New Roman"/>
        </w:rPr>
      </w:pPr>
      <w:r w:rsidRPr="00F860F3">
        <w:rPr>
          <w:rFonts w:eastAsia="Times New Roman"/>
        </w:rPr>
        <w:t>Всего: 210 (все за частичную плату)</w:t>
      </w:r>
    </w:p>
    <w:p w14:paraId="72DF6766" w14:textId="77777777" w:rsidR="001230AC" w:rsidRDefault="001230AC" w:rsidP="001230AC">
      <w:pPr>
        <w:keepNext/>
        <w:ind w:left="709"/>
      </w:pPr>
      <w:r>
        <w:rPr>
          <w:rFonts w:eastAsia="Times New Roman"/>
          <w:noProof/>
          <w:lang w:eastAsia="ru-RU"/>
        </w:rPr>
        <w:drawing>
          <wp:inline distT="0" distB="0" distL="0" distR="0" wp14:anchorId="36C04DFD" wp14:editId="0A7CA4B3">
            <wp:extent cx="5486400" cy="3200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8EAA96" w14:textId="2DBA08DE" w:rsidR="001230AC" w:rsidRPr="00F860F3" w:rsidRDefault="001230AC" w:rsidP="001230AC">
      <w:pPr>
        <w:pStyle w:val="ab"/>
        <w:jc w:val="center"/>
        <w:rPr>
          <w:rFonts w:ascii="Times New Roman" w:hAnsi="Times New Roman" w:cs="Times New Roman"/>
          <w:b/>
          <w:bCs/>
          <w:i w:val="0"/>
          <w:iCs w:val="0"/>
          <w:color w:val="auto"/>
          <w:sz w:val="24"/>
          <w:szCs w:val="24"/>
        </w:rPr>
      </w:pPr>
      <w:r w:rsidRPr="00090A88">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090A88">
        <w:rPr>
          <w:rFonts w:ascii="Times New Roman" w:hAnsi="Times New Roman" w:cs="Times New Roman"/>
          <w:b/>
          <w:bCs/>
          <w:i w:val="0"/>
          <w:iCs w:val="0"/>
          <w:color w:val="auto"/>
          <w:sz w:val="24"/>
          <w:szCs w:val="24"/>
        </w:rPr>
        <w:t xml:space="preserve"> </w:t>
      </w:r>
      <w:r w:rsidRPr="00090A88">
        <w:rPr>
          <w:rFonts w:ascii="Times New Roman" w:hAnsi="Times New Roman" w:cs="Times New Roman"/>
          <w:b/>
          <w:bCs/>
          <w:i w:val="0"/>
          <w:iCs w:val="0"/>
          <w:color w:val="auto"/>
          <w:sz w:val="24"/>
          <w:szCs w:val="24"/>
        </w:rPr>
        <w:fldChar w:fldCharType="begin"/>
      </w:r>
      <w:r w:rsidRPr="00090A88">
        <w:rPr>
          <w:rFonts w:ascii="Times New Roman" w:hAnsi="Times New Roman" w:cs="Times New Roman"/>
          <w:b/>
          <w:bCs/>
          <w:i w:val="0"/>
          <w:iCs w:val="0"/>
          <w:color w:val="auto"/>
          <w:sz w:val="24"/>
          <w:szCs w:val="24"/>
        </w:rPr>
        <w:instrText xml:space="preserve"> SEQ Рисунок \* ARABIC </w:instrText>
      </w:r>
      <w:r w:rsidRPr="00090A88">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7</w:t>
      </w:r>
      <w:r w:rsidRPr="00090A88">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ч</w:t>
      </w:r>
      <w:r w:rsidRPr="00090A88">
        <w:rPr>
          <w:rFonts w:ascii="Times New Roman" w:hAnsi="Times New Roman" w:cs="Times New Roman"/>
          <w:b/>
          <w:bCs/>
          <w:i w:val="0"/>
          <w:iCs w:val="0"/>
          <w:color w:val="auto"/>
          <w:sz w:val="24"/>
          <w:szCs w:val="24"/>
        </w:rPr>
        <w:t>исленность получателей социальных услуг по формам социальных услуг за 2022 год</w:t>
      </w:r>
      <w:r>
        <w:rPr>
          <w:rFonts w:ascii="Times New Roman" w:hAnsi="Times New Roman" w:cs="Times New Roman"/>
          <w:b/>
          <w:bCs/>
          <w:i w:val="0"/>
          <w:iCs w:val="0"/>
          <w:color w:val="auto"/>
          <w:sz w:val="24"/>
          <w:szCs w:val="24"/>
        </w:rPr>
        <w:t xml:space="preserve"> (составлено автором на основании изучении данных о деятельности центра)</w:t>
      </w:r>
    </w:p>
    <w:p w14:paraId="1F334A7C" w14:textId="464ED136" w:rsidR="001230AC" w:rsidRPr="00F860F3" w:rsidRDefault="001230AC" w:rsidP="001230AC">
      <w:pPr>
        <w:rPr>
          <w:rFonts w:eastAsia="Times New Roman"/>
        </w:rPr>
      </w:pPr>
      <w:r w:rsidRPr="00F860F3">
        <w:rPr>
          <w:rFonts w:eastAsia="Times New Roman"/>
        </w:rPr>
        <w:t>Общая численность получателей социальных услуг</w:t>
      </w:r>
      <w:r w:rsidR="0067069F">
        <w:rPr>
          <w:rFonts w:eastAsia="Times New Roman"/>
        </w:rPr>
        <w:t xml:space="preserve"> за 2022 год</w:t>
      </w:r>
      <w:r w:rsidRPr="00F860F3">
        <w:rPr>
          <w:rFonts w:eastAsia="Times New Roman"/>
        </w:rPr>
        <w:t xml:space="preserve"> составляет 7028 человек, из которых 5505 получ</w:t>
      </w:r>
      <w:r w:rsidR="0067069F">
        <w:rPr>
          <w:rFonts w:eastAsia="Times New Roman"/>
        </w:rPr>
        <w:t>или</w:t>
      </w:r>
      <w:r w:rsidRPr="00F860F3">
        <w:rPr>
          <w:rFonts w:eastAsia="Times New Roman"/>
        </w:rPr>
        <w:t xml:space="preserve"> услуги бесплатно, а 1523 человека - за частичную плату.</w:t>
      </w:r>
    </w:p>
    <w:p w14:paraId="0DBD329E" w14:textId="77777777" w:rsidR="001230AC" w:rsidRPr="00F860F3" w:rsidRDefault="001230AC" w:rsidP="001230AC">
      <w:pPr>
        <w:rPr>
          <w:rFonts w:eastAsia="Times New Roman"/>
        </w:rPr>
      </w:pPr>
      <w:r w:rsidRPr="00F860F3">
        <w:rPr>
          <w:rFonts w:eastAsia="Times New Roman"/>
        </w:rPr>
        <w:lastRenderedPageBreak/>
        <w:t>Выводы:</w:t>
      </w:r>
    </w:p>
    <w:p w14:paraId="2E4B9A63" w14:textId="5FEB88F8" w:rsidR="001230AC" w:rsidRDefault="001230AC" w:rsidP="005B676F">
      <w:pPr>
        <w:numPr>
          <w:ilvl w:val="0"/>
          <w:numId w:val="11"/>
        </w:numPr>
        <w:ind w:left="0" w:firstLine="709"/>
        <w:rPr>
          <w:rFonts w:eastAsia="Times New Roman"/>
        </w:rPr>
      </w:pPr>
      <w:r w:rsidRPr="00F860F3">
        <w:rPr>
          <w:rFonts w:eastAsia="Times New Roman"/>
        </w:rPr>
        <w:t>Большая часть услуг предоставляется в полустационарной форме (5394 человека), при этом подавляющее большинство получает эти услуги бесплатно (5170 человек).</w:t>
      </w:r>
    </w:p>
    <w:p w14:paraId="256E8A47" w14:textId="69F2772B" w:rsidR="001230AC" w:rsidRDefault="001230AC" w:rsidP="005B676F">
      <w:pPr>
        <w:numPr>
          <w:ilvl w:val="0"/>
          <w:numId w:val="11"/>
        </w:numPr>
        <w:ind w:left="0" w:firstLine="709"/>
        <w:rPr>
          <w:rFonts w:eastAsia="Times New Roman"/>
        </w:rPr>
      </w:pPr>
      <w:r w:rsidRPr="005E2345">
        <w:rPr>
          <w:rFonts w:eastAsia="Times New Roman"/>
        </w:rPr>
        <w:t>На дому предоставляется услуги для 1424 человек, причем большая часть из них (1,089 человек) оплачивает услуги частично.</w:t>
      </w:r>
    </w:p>
    <w:p w14:paraId="1CBB961E" w14:textId="77777777" w:rsidR="001230AC" w:rsidRDefault="001230AC" w:rsidP="005B676F">
      <w:pPr>
        <w:numPr>
          <w:ilvl w:val="0"/>
          <w:numId w:val="11"/>
        </w:numPr>
        <w:ind w:left="0" w:firstLine="709"/>
        <w:rPr>
          <w:rFonts w:eastAsia="Times New Roman"/>
        </w:rPr>
      </w:pPr>
      <w:r w:rsidRPr="005E2345">
        <w:rPr>
          <w:rFonts w:eastAsia="Times New Roman"/>
        </w:rPr>
        <w:t>В полустационарной форме с периодом пребывания до 4 часов и свыше 4 часов также преобладают бесплатные услуги, однако общее количество получателей услуг в этих категориях меньше, чем в полустационарной форме.</w:t>
      </w:r>
    </w:p>
    <w:p w14:paraId="637ACBF2" w14:textId="77777777" w:rsidR="001230AC" w:rsidRDefault="001230AC" w:rsidP="005B676F">
      <w:pPr>
        <w:numPr>
          <w:ilvl w:val="0"/>
          <w:numId w:val="11"/>
        </w:numPr>
        <w:ind w:left="0" w:firstLine="709"/>
        <w:rPr>
          <w:rFonts w:eastAsia="Times New Roman"/>
        </w:rPr>
      </w:pPr>
      <w:r w:rsidRPr="005E2345">
        <w:rPr>
          <w:rFonts w:eastAsia="Times New Roman"/>
        </w:rPr>
        <w:t>В стационарной форме предоставляются услуги только за частичную плату, общая численность получателей услуг в этой категории составляет 210 человек.</w:t>
      </w:r>
    </w:p>
    <w:p w14:paraId="78EEF4F4" w14:textId="15D2AE1A" w:rsidR="001230AC" w:rsidRPr="005E2345" w:rsidRDefault="001230AC" w:rsidP="005B676F">
      <w:pPr>
        <w:numPr>
          <w:ilvl w:val="0"/>
          <w:numId w:val="11"/>
        </w:numPr>
        <w:ind w:left="0" w:firstLine="709"/>
        <w:rPr>
          <w:rFonts w:eastAsia="Times New Roman"/>
        </w:rPr>
      </w:pPr>
      <w:r w:rsidRPr="005E2345">
        <w:rPr>
          <w:rFonts w:eastAsia="Times New Roman"/>
        </w:rPr>
        <w:t>Большинство получателей социальных услуг пользуются бесплатными услугами (5505 человек). За частичную плату услуги получают 1,523 человека, что составляет меньшую часть общей численности получателей услуг.</w:t>
      </w:r>
    </w:p>
    <w:p w14:paraId="02382004" w14:textId="77777777" w:rsidR="001230AC" w:rsidRPr="001C7829" w:rsidRDefault="001230AC" w:rsidP="001230AC">
      <w:pPr>
        <w:rPr>
          <w:rFonts w:eastAsia="Times New Roman"/>
        </w:rPr>
      </w:pPr>
      <w:r w:rsidRPr="001C7829">
        <w:rPr>
          <w:rFonts w:eastAsia="Times New Roman"/>
        </w:rPr>
        <w:t>На основе проведенного анкетирования в отделении временного проживания (ОВП-2), было опрошено 10 человек. Исходя из полученных данных, можно сделать следующий детальный анализ и выводы:</w:t>
      </w:r>
    </w:p>
    <w:p w14:paraId="3E30F82B" w14:textId="77777777" w:rsidR="001230AC" w:rsidRPr="001C7829" w:rsidRDefault="001230AC" w:rsidP="001230AC">
      <w:pPr>
        <w:rPr>
          <w:rFonts w:eastAsia="Times New Roman"/>
        </w:rPr>
      </w:pPr>
      <w:r w:rsidRPr="001C7829">
        <w:rPr>
          <w:rFonts w:eastAsia="Times New Roman"/>
        </w:rPr>
        <w:t>Демографические характеристики:</w:t>
      </w:r>
    </w:p>
    <w:p w14:paraId="77AD64BC" w14:textId="77777777" w:rsidR="001230AC" w:rsidRDefault="001230AC" w:rsidP="001230AC">
      <w:pPr>
        <w:rPr>
          <w:rFonts w:eastAsia="Times New Roman"/>
        </w:rPr>
      </w:pPr>
      <w:r w:rsidRPr="001C7829">
        <w:rPr>
          <w:rFonts w:eastAsia="Times New Roman"/>
        </w:rPr>
        <w:t>80% опрошенных клиентов являются женщинами, что указывает на преобладание женского пола среди пользователей услуг данного отделения.</w:t>
      </w:r>
    </w:p>
    <w:p w14:paraId="51FE6C58" w14:textId="77777777" w:rsidR="001230AC" w:rsidRDefault="001230AC" w:rsidP="001230AC">
      <w:pPr>
        <w:keepNext/>
      </w:pPr>
      <w:r>
        <w:rPr>
          <w:rFonts w:eastAsia="Times New Roman"/>
          <w:noProof/>
          <w:lang w:eastAsia="ru-RU"/>
        </w:rPr>
        <w:drawing>
          <wp:inline distT="0" distB="0" distL="0" distR="0" wp14:anchorId="6AC72CEF" wp14:editId="2E4F282D">
            <wp:extent cx="5429250" cy="17907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8F431D" w14:textId="11FBAD47" w:rsidR="001230AC" w:rsidRPr="00F24E1E" w:rsidRDefault="001230AC" w:rsidP="001230AC">
      <w:pPr>
        <w:pStyle w:val="ab"/>
        <w:jc w:val="center"/>
        <w:rPr>
          <w:rFonts w:ascii="Times New Roman" w:hAnsi="Times New Roman" w:cs="Times New Roman"/>
          <w:b/>
          <w:bCs/>
          <w:i w:val="0"/>
          <w:iCs w:val="0"/>
          <w:color w:val="auto"/>
          <w:sz w:val="24"/>
          <w:szCs w:val="24"/>
        </w:rPr>
      </w:pPr>
      <w:r w:rsidRPr="00F24E1E">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F24E1E">
        <w:rPr>
          <w:rFonts w:ascii="Times New Roman" w:hAnsi="Times New Roman" w:cs="Times New Roman"/>
          <w:b/>
          <w:bCs/>
          <w:i w:val="0"/>
          <w:iCs w:val="0"/>
          <w:color w:val="auto"/>
          <w:sz w:val="24"/>
          <w:szCs w:val="24"/>
        </w:rPr>
        <w:t xml:space="preserve"> </w:t>
      </w:r>
      <w:r w:rsidRPr="00F24E1E">
        <w:rPr>
          <w:rFonts w:ascii="Times New Roman" w:hAnsi="Times New Roman" w:cs="Times New Roman"/>
          <w:b/>
          <w:bCs/>
          <w:i w:val="0"/>
          <w:iCs w:val="0"/>
          <w:color w:val="auto"/>
          <w:sz w:val="24"/>
          <w:szCs w:val="24"/>
        </w:rPr>
        <w:fldChar w:fldCharType="begin"/>
      </w:r>
      <w:r w:rsidRPr="00F24E1E">
        <w:rPr>
          <w:rFonts w:ascii="Times New Roman" w:hAnsi="Times New Roman" w:cs="Times New Roman"/>
          <w:b/>
          <w:bCs/>
          <w:i w:val="0"/>
          <w:iCs w:val="0"/>
          <w:color w:val="auto"/>
          <w:sz w:val="24"/>
          <w:szCs w:val="24"/>
        </w:rPr>
        <w:instrText xml:space="preserve"> SEQ Рисунок \* ARABIC </w:instrText>
      </w:r>
      <w:r w:rsidRPr="00F24E1E">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8</w:t>
      </w:r>
      <w:r w:rsidRPr="00F24E1E">
        <w:rPr>
          <w:rFonts w:ascii="Times New Roman" w:hAnsi="Times New Roman" w:cs="Times New Roman"/>
          <w:b/>
          <w:bCs/>
          <w:i w:val="0"/>
          <w:iCs w:val="0"/>
          <w:color w:val="auto"/>
          <w:sz w:val="24"/>
          <w:szCs w:val="24"/>
        </w:rPr>
        <w:fldChar w:fldCharType="end"/>
      </w:r>
      <w:r w:rsidRPr="00F24E1E">
        <w:rPr>
          <w:rFonts w:ascii="Times New Roman" w:hAnsi="Times New Roman" w:cs="Times New Roman"/>
          <w:b/>
          <w:bCs/>
          <w:i w:val="0"/>
          <w:iCs w:val="0"/>
          <w:color w:val="auto"/>
          <w:sz w:val="24"/>
          <w:szCs w:val="24"/>
        </w:rPr>
        <w:t xml:space="preserve">. </w:t>
      </w:r>
      <w:r w:rsidR="004E1B46">
        <w:rPr>
          <w:rFonts w:ascii="Times New Roman" w:hAnsi="Times New Roman" w:cs="Times New Roman"/>
          <w:b/>
          <w:bCs/>
          <w:i w:val="0"/>
          <w:iCs w:val="0"/>
          <w:color w:val="auto"/>
          <w:sz w:val="24"/>
          <w:szCs w:val="24"/>
        </w:rPr>
        <w:t>а</w:t>
      </w:r>
      <w:r w:rsidRPr="00F24E1E">
        <w:rPr>
          <w:rFonts w:ascii="Times New Roman" w:hAnsi="Times New Roman" w:cs="Times New Roman"/>
          <w:b/>
          <w:bCs/>
          <w:i w:val="0"/>
          <w:iCs w:val="0"/>
          <w:color w:val="auto"/>
          <w:sz w:val="24"/>
          <w:szCs w:val="24"/>
        </w:rPr>
        <w:t>нализ разделения респондентов по полу</w:t>
      </w:r>
      <w:r>
        <w:rPr>
          <w:rFonts w:ascii="Times New Roman" w:hAnsi="Times New Roman" w:cs="Times New Roman"/>
          <w:b/>
          <w:bCs/>
          <w:i w:val="0"/>
          <w:iCs w:val="0"/>
          <w:color w:val="auto"/>
          <w:sz w:val="24"/>
          <w:szCs w:val="24"/>
        </w:rPr>
        <w:t xml:space="preserve"> (составлено автором на основании проведенного анкетирования респондентов)</w:t>
      </w:r>
    </w:p>
    <w:p w14:paraId="1B0E6C88" w14:textId="77777777" w:rsidR="001230AC" w:rsidRDefault="001230AC" w:rsidP="001230AC">
      <w:pPr>
        <w:rPr>
          <w:rFonts w:eastAsia="Times New Roman"/>
        </w:rPr>
      </w:pPr>
      <w:r w:rsidRPr="001C7829">
        <w:rPr>
          <w:rFonts w:eastAsia="Times New Roman"/>
        </w:rPr>
        <w:lastRenderedPageBreak/>
        <w:t>Средний возраст клиентов на момент опроса составляет 78 лет, что говорит о том, что отделение ориентировано на проживание и обслуживание граждан пожилого возраста.</w:t>
      </w:r>
    </w:p>
    <w:p w14:paraId="13664B57" w14:textId="77777777" w:rsidR="001230AC" w:rsidRDefault="001230AC" w:rsidP="001230AC">
      <w:pPr>
        <w:keepNext/>
      </w:pPr>
      <w:r>
        <w:rPr>
          <w:rFonts w:eastAsia="Times New Roman"/>
          <w:noProof/>
          <w:lang w:eastAsia="ru-RU"/>
        </w:rPr>
        <w:drawing>
          <wp:inline distT="0" distB="0" distL="0" distR="0" wp14:anchorId="6DA25A42" wp14:editId="4DB80574">
            <wp:extent cx="5476875" cy="1866900"/>
            <wp:effectExtent l="0" t="0" r="952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650958" w14:textId="40046A71" w:rsidR="001230AC" w:rsidRPr="0022287D" w:rsidRDefault="001230AC" w:rsidP="001230AC">
      <w:pPr>
        <w:pStyle w:val="ab"/>
        <w:jc w:val="center"/>
        <w:rPr>
          <w:rFonts w:ascii="Times New Roman" w:hAnsi="Times New Roman" w:cs="Times New Roman"/>
          <w:b/>
          <w:bCs/>
          <w:i w:val="0"/>
          <w:iCs w:val="0"/>
          <w:color w:val="auto"/>
          <w:sz w:val="24"/>
          <w:szCs w:val="24"/>
        </w:rPr>
      </w:pPr>
      <w:r w:rsidRPr="0022287D">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22287D">
        <w:rPr>
          <w:rFonts w:ascii="Times New Roman" w:hAnsi="Times New Roman" w:cs="Times New Roman"/>
          <w:b/>
          <w:bCs/>
          <w:i w:val="0"/>
          <w:iCs w:val="0"/>
          <w:color w:val="auto"/>
          <w:sz w:val="24"/>
          <w:szCs w:val="24"/>
        </w:rPr>
        <w:t xml:space="preserve"> </w:t>
      </w:r>
      <w:r w:rsidRPr="0022287D">
        <w:rPr>
          <w:rFonts w:ascii="Times New Roman" w:hAnsi="Times New Roman" w:cs="Times New Roman"/>
          <w:b/>
          <w:bCs/>
          <w:i w:val="0"/>
          <w:iCs w:val="0"/>
          <w:color w:val="auto"/>
          <w:sz w:val="24"/>
          <w:szCs w:val="24"/>
        </w:rPr>
        <w:fldChar w:fldCharType="begin"/>
      </w:r>
      <w:r w:rsidRPr="0022287D">
        <w:rPr>
          <w:rFonts w:ascii="Times New Roman" w:hAnsi="Times New Roman" w:cs="Times New Roman"/>
          <w:b/>
          <w:bCs/>
          <w:i w:val="0"/>
          <w:iCs w:val="0"/>
          <w:color w:val="auto"/>
          <w:sz w:val="24"/>
          <w:szCs w:val="24"/>
        </w:rPr>
        <w:instrText xml:space="preserve"> SEQ Рисунок \* ARABIC </w:instrText>
      </w:r>
      <w:r w:rsidRPr="0022287D">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9</w:t>
      </w:r>
      <w:r w:rsidRPr="0022287D">
        <w:rPr>
          <w:rFonts w:ascii="Times New Roman" w:hAnsi="Times New Roman" w:cs="Times New Roman"/>
          <w:b/>
          <w:bCs/>
          <w:i w:val="0"/>
          <w:iCs w:val="0"/>
          <w:color w:val="auto"/>
          <w:sz w:val="24"/>
          <w:szCs w:val="24"/>
        </w:rPr>
        <w:fldChar w:fldCharType="end"/>
      </w:r>
      <w:r w:rsidR="004E1B46">
        <w:rPr>
          <w:rFonts w:ascii="Times New Roman" w:hAnsi="Times New Roman" w:cs="Times New Roman"/>
          <w:b/>
          <w:bCs/>
          <w:i w:val="0"/>
          <w:iCs w:val="0"/>
          <w:color w:val="auto"/>
          <w:sz w:val="24"/>
          <w:szCs w:val="24"/>
        </w:rPr>
        <w:t xml:space="preserve"> р</w:t>
      </w:r>
      <w:r w:rsidRPr="0022287D">
        <w:rPr>
          <w:rFonts w:ascii="Times New Roman" w:hAnsi="Times New Roman" w:cs="Times New Roman"/>
          <w:b/>
          <w:bCs/>
          <w:i w:val="0"/>
          <w:iCs w:val="0"/>
          <w:color w:val="auto"/>
          <w:sz w:val="24"/>
          <w:szCs w:val="24"/>
        </w:rPr>
        <w:t xml:space="preserve">азделение респондентов по возрасту </w:t>
      </w:r>
      <w:r>
        <w:rPr>
          <w:rFonts w:ascii="Times New Roman" w:hAnsi="Times New Roman" w:cs="Times New Roman"/>
          <w:b/>
          <w:bCs/>
          <w:i w:val="0"/>
          <w:iCs w:val="0"/>
          <w:color w:val="auto"/>
          <w:sz w:val="24"/>
          <w:szCs w:val="24"/>
        </w:rPr>
        <w:t>(составлено автором на основании проведенного анкетирования респондентов)</w:t>
      </w:r>
    </w:p>
    <w:p w14:paraId="7D244C68" w14:textId="77777777" w:rsidR="001230AC" w:rsidRPr="001C7829" w:rsidRDefault="001230AC" w:rsidP="001230AC">
      <w:pPr>
        <w:rPr>
          <w:rFonts w:eastAsia="Times New Roman"/>
        </w:rPr>
      </w:pPr>
      <w:r w:rsidRPr="001C7829">
        <w:rPr>
          <w:rFonts w:eastAsia="Times New Roman"/>
        </w:rPr>
        <w:t>Источники информации о работе отделения:</w:t>
      </w:r>
    </w:p>
    <w:p w14:paraId="74943102" w14:textId="77777777" w:rsidR="001230AC" w:rsidRPr="001C7829" w:rsidRDefault="001230AC" w:rsidP="001230AC">
      <w:pPr>
        <w:rPr>
          <w:rFonts w:eastAsia="Times New Roman"/>
        </w:rPr>
      </w:pPr>
      <w:r w:rsidRPr="001C7829">
        <w:rPr>
          <w:rFonts w:eastAsia="Times New Roman"/>
        </w:rPr>
        <w:t>30% опрошенных узнали о работе отделения из объявлений в газетах, что свидетельствует о значимости традиционных медиаресурсов для информирования целевой аудитории.</w:t>
      </w:r>
    </w:p>
    <w:p w14:paraId="7429040C" w14:textId="77777777" w:rsidR="001230AC" w:rsidRDefault="001230AC" w:rsidP="001230AC">
      <w:pPr>
        <w:rPr>
          <w:rFonts w:eastAsia="Times New Roman"/>
        </w:rPr>
      </w:pPr>
      <w:r w:rsidRPr="001C7829">
        <w:rPr>
          <w:rFonts w:eastAsia="Times New Roman"/>
        </w:rPr>
        <w:t>По 20% опрошенных получили информацию от друзей и в поликлинике, что указывает на эффективность сарафанного радио и медицинских учреждений как каналов распространения информации о предоставляемых услугах.</w:t>
      </w:r>
    </w:p>
    <w:p w14:paraId="648D36F8" w14:textId="77777777" w:rsidR="001230AC" w:rsidRDefault="001230AC" w:rsidP="001230AC">
      <w:pPr>
        <w:keepNext/>
      </w:pPr>
      <w:r>
        <w:rPr>
          <w:rFonts w:eastAsia="Times New Roman"/>
          <w:noProof/>
          <w:lang w:eastAsia="ru-RU"/>
        </w:rPr>
        <w:drawing>
          <wp:inline distT="0" distB="0" distL="0" distR="0" wp14:anchorId="6FBCADBB" wp14:editId="5D70649C">
            <wp:extent cx="5410200" cy="2028825"/>
            <wp:effectExtent l="0" t="0" r="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82B69E" w14:textId="2590391E" w:rsidR="001230AC" w:rsidRPr="00324AAB" w:rsidRDefault="001230AC" w:rsidP="001230AC">
      <w:pPr>
        <w:pStyle w:val="ab"/>
        <w:jc w:val="center"/>
        <w:rPr>
          <w:rFonts w:ascii="Times New Roman" w:hAnsi="Times New Roman" w:cs="Times New Roman"/>
          <w:b/>
          <w:bCs/>
          <w:i w:val="0"/>
          <w:iCs w:val="0"/>
          <w:color w:val="auto"/>
          <w:sz w:val="24"/>
          <w:szCs w:val="24"/>
        </w:rPr>
      </w:pPr>
      <w:r w:rsidRPr="00324AAB">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324AAB">
        <w:rPr>
          <w:rFonts w:ascii="Times New Roman" w:hAnsi="Times New Roman" w:cs="Times New Roman"/>
          <w:b/>
          <w:bCs/>
          <w:i w:val="0"/>
          <w:iCs w:val="0"/>
          <w:color w:val="auto"/>
          <w:sz w:val="24"/>
          <w:szCs w:val="24"/>
        </w:rPr>
        <w:t xml:space="preserve"> </w:t>
      </w:r>
      <w:r w:rsidRPr="00324AAB">
        <w:rPr>
          <w:rFonts w:ascii="Times New Roman" w:hAnsi="Times New Roman" w:cs="Times New Roman"/>
          <w:b/>
          <w:bCs/>
          <w:i w:val="0"/>
          <w:iCs w:val="0"/>
          <w:color w:val="auto"/>
          <w:sz w:val="24"/>
          <w:szCs w:val="24"/>
        </w:rPr>
        <w:fldChar w:fldCharType="begin"/>
      </w:r>
      <w:r w:rsidRPr="00324AAB">
        <w:rPr>
          <w:rFonts w:ascii="Times New Roman" w:hAnsi="Times New Roman" w:cs="Times New Roman"/>
          <w:b/>
          <w:bCs/>
          <w:i w:val="0"/>
          <w:iCs w:val="0"/>
          <w:color w:val="auto"/>
          <w:sz w:val="24"/>
          <w:szCs w:val="24"/>
        </w:rPr>
        <w:instrText xml:space="preserve"> SEQ Рисунок \* ARABIC </w:instrText>
      </w:r>
      <w:r w:rsidRPr="00324AAB">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10</w:t>
      </w:r>
      <w:r w:rsidRPr="00324AAB">
        <w:rPr>
          <w:rFonts w:ascii="Times New Roman" w:hAnsi="Times New Roman" w:cs="Times New Roman"/>
          <w:b/>
          <w:bCs/>
          <w:i w:val="0"/>
          <w:iCs w:val="0"/>
          <w:color w:val="auto"/>
          <w:sz w:val="24"/>
          <w:szCs w:val="24"/>
        </w:rPr>
        <w:fldChar w:fldCharType="end"/>
      </w:r>
      <w:r w:rsidRPr="00324AAB">
        <w:rPr>
          <w:rFonts w:ascii="Times New Roman" w:hAnsi="Times New Roman" w:cs="Times New Roman"/>
          <w:b/>
          <w:bCs/>
          <w:i w:val="0"/>
          <w:iCs w:val="0"/>
          <w:color w:val="auto"/>
          <w:sz w:val="24"/>
          <w:szCs w:val="24"/>
        </w:rPr>
        <w:t xml:space="preserve">. </w:t>
      </w:r>
      <w:r w:rsidR="004E1B46">
        <w:rPr>
          <w:rFonts w:ascii="Times New Roman" w:hAnsi="Times New Roman" w:cs="Times New Roman"/>
          <w:b/>
          <w:bCs/>
          <w:i w:val="0"/>
          <w:iCs w:val="0"/>
          <w:color w:val="auto"/>
          <w:sz w:val="24"/>
          <w:szCs w:val="24"/>
        </w:rPr>
        <w:t>а</w:t>
      </w:r>
      <w:r w:rsidRPr="00324AAB">
        <w:rPr>
          <w:rFonts w:ascii="Times New Roman" w:hAnsi="Times New Roman" w:cs="Times New Roman"/>
          <w:b/>
          <w:bCs/>
          <w:i w:val="0"/>
          <w:iCs w:val="0"/>
          <w:color w:val="auto"/>
          <w:sz w:val="24"/>
          <w:szCs w:val="24"/>
        </w:rPr>
        <w:t>нализ источников информации, путём которых респонденты узнали о деятельности центра</w:t>
      </w:r>
      <w:r>
        <w:rPr>
          <w:rFonts w:ascii="Times New Roman" w:hAnsi="Times New Roman" w:cs="Times New Roman"/>
          <w:b/>
          <w:bCs/>
          <w:i w:val="0"/>
          <w:iCs w:val="0"/>
          <w:color w:val="auto"/>
          <w:sz w:val="24"/>
          <w:szCs w:val="24"/>
        </w:rPr>
        <w:t xml:space="preserve"> (составлено автором на основании проведенного анкетирования респондентов)</w:t>
      </w:r>
    </w:p>
    <w:p w14:paraId="662E4E59" w14:textId="77777777" w:rsidR="001230AC" w:rsidRDefault="001230AC" w:rsidP="001230AC">
      <w:pPr>
        <w:rPr>
          <w:rFonts w:eastAsia="Times New Roman"/>
        </w:rPr>
      </w:pPr>
      <w:r w:rsidRPr="001C7829">
        <w:rPr>
          <w:rFonts w:eastAsia="Times New Roman"/>
        </w:rPr>
        <w:lastRenderedPageBreak/>
        <w:t>Самыми востребованными являются услуги психолога (100%) и медсестры (100%). Это свидетельствует о том, что для клиентов ОВП-2 важны как психологическая поддержка, так и медицинское обслуживание.</w:t>
      </w:r>
    </w:p>
    <w:p w14:paraId="1980953C" w14:textId="77777777" w:rsidR="001230AC" w:rsidRDefault="001230AC" w:rsidP="001230AC">
      <w:pPr>
        <w:keepNext/>
      </w:pPr>
      <w:r>
        <w:rPr>
          <w:rFonts w:eastAsia="Times New Roman"/>
          <w:noProof/>
          <w:lang w:eastAsia="ru-RU"/>
        </w:rPr>
        <w:drawing>
          <wp:inline distT="0" distB="0" distL="0" distR="0" wp14:anchorId="2755CF16" wp14:editId="5C65E376">
            <wp:extent cx="5448300" cy="2181225"/>
            <wp:effectExtent l="0" t="0" r="0" b="952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E9DDA9" w14:textId="3FC3B129" w:rsidR="001230AC" w:rsidRPr="00880B1A" w:rsidRDefault="001230AC" w:rsidP="001230AC">
      <w:pPr>
        <w:pStyle w:val="ab"/>
        <w:jc w:val="center"/>
        <w:rPr>
          <w:rFonts w:ascii="Times New Roman" w:hAnsi="Times New Roman" w:cs="Times New Roman"/>
          <w:b/>
          <w:bCs/>
          <w:i w:val="0"/>
          <w:iCs w:val="0"/>
          <w:color w:val="auto"/>
          <w:sz w:val="24"/>
          <w:szCs w:val="24"/>
        </w:rPr>
      </w:pPr>
      <w:r w:rsidRPr="00880B1A">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880B1A">
        <w:rPr>
          <w:rFonts w:ascii="Times New Roman" w:hAnsi="Times New Roman" w:cs="Times New Roman"/>
          <w:b/>
          <w:bCs/>
          <w:i w:val="0"/>
          <w:iCs w:val="0"/>
          <w:color w:val="auto"/>
          <w:sz w:val="24"/>
          <w:szCs w:val="24"/>
        </w:rPr>
        <w:t xml:space="preserve"> </w:t>
      </w:r>
      <w:r w:rsidRPr="00880B1A">
        <w:rPr>
          <w:rFonts w:ascii="Times New Roman" w:hAnsi="Times New Roman" w:cs="Times New Roman"/>
          <w:b/>
          <w:bCs/>
          <w:i w:val="0"/>
          <w:iCs w:val="0"/>
          <w:color w:val="auto"/>
          <w:sz w:val="24"/>
          <w:szCs w:val="24"/>
        </w:rPr>
        <w:fldChar w:fldCharType="begin"/>
      </w:r>
      <w:r w:rsidRPr="00880B1A">
        <w:rPr>
          <w:rFonts w:ascii="Times New Roman" w:hAnsi="Times New Roman" w:cs="Times New Roman"/>
          <w:b/>
          <w:bCs/>
          <w:i w:val="0"/>
          <w:iCs w:val="0"/>
          <w:color w:val="auto"/>
          <w:sz w:val="24"/>
          <w:szCs w:val="24"/>
        </w:rPr>
        <w:instrText xml:space="preserve"> SEQ Рисунок \* ARABIC </w:instrText>
      </w:r>
      <w:r w:rsidRPr="00880B1A">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11</w:t>
      </w:r>
      <w:r w:rsidRPr="00880B1A">
        <w:rPr>
          <w:rFonts w:ascii="Times New Roman" w:hAnsi="Times New Roman" w:cs="Times New Roman"/>
          <w:b/>
          <w:bCs/>
          <w:i w:val="0"/>
          <w:iCs w:val="0"/>
          <w:color w:val="auto"/>
          <w:sz w:val="24"/>
          <w:szCs w:val="24"/>
        </w:rPr>
        <w:fldChar w:fldCharType="end"/>
      </w:r>
      <w:r w:rsidRPr="00880B1A">
        <w:rPr>
          <w:rFonts w:ascii="Times New Roman" w:hAnsi="Times New Roman" w:cs="Times New Roman"/>
          <w:b/>
          <w:bCs/>
          <w:i w:val="0"/>
          <w:iCs w:val="0"/>
          <w:color w:val="auto"/>
          <w:sz w:val="24"/>
          <w:szCs w:val="24"/>
        </w:rPr>
        <w:t xml:space="preserve">. </w:t>
      </w:r>
      <w:r w:rsidR="004E1B46">
        <w:rPr>
          <w:rFonts w:ascii="Times New Roman" w:hAnsi="Times New Roman" w:cs="Times New Roman"/>
          <w:b/>
          <w:bCs/>
          <w:i w:val="0"/>
          <w:iCs w:val="0"/>
          <w:color w:val="auto"/>
          <w:sz w:val="24"/>
          <w:szCs w:val="24"/>
        </w:rPr>
        <w:t>о</w:t>
      </w:r>
      <w:r w:rsidRPr="00880B1A">
        <w:rPr>
          <w:rFonts w:ascii="Times New Roman" w:hAnsi="Times New Roman" w:cs="Times New Roman"/>
          <w:b/>
          <w:bCs/>
          <w:i w:val="0"/>
          <w:iCs w:val="0"/>
          <w:color w:val="auto"/>
          <w:sz w:val="24"/>
          <w:szCs w:val="24"/>
        </w:rPr>
        <w:t>ценка востребованности реализуемых социальных услуг респондентами</w:t>
      </w:r>
      <w:r w:rsidR="00495527">
        <w:rPr>
          <w:rFonts w:ascii="Times New Roman" w:hAnsi="Times New Roman" w:cs="Times New Roman"/>
          <w:b/>
          <w:bCs/>
          <w:i w:val="0"/>
          <w:iCs w:val="0"/>
          <w:color w:val="auto"/>
          <w:sz w:val="24"/>
          <w:szCs w:val="24"/>
        </w:rPr>
        <w:t xml:space="preserve"> (составлено автором)</w:t>
      </w:r>
    </w:p>
    <w:p w14:paraId="4AE98572" w14:textId="77777777" w:rsidR="001230AC" w:rsidRPr="001C7829" w:rsidRDefault="001230AC" w:rsidP="001230AC">
      <w:pPr>
        <w:rPr>
          <w:rFonts w:eastAsia="Times New Roman"/>
        </w:rPr>
      </w:pPr>
      <w:r w:rsidRPr="001C7829">
        <w:rPr>
          <w:rFonts w:eastAsia="Times New Roman"/>
        </w:rPr>
        <w:t>Удовлетворенность качеством оказываемых услуг и условиями проживания:</w:t>
      </w:r>
    </w:p>
    <w:p w14:paraId="7BB1335D" w14:textId="77777777" w:rsidR="001230AC" w:rsidRPr="001C7829" w:rsidRDefault="001230AC" w:rsidP="001230AC">
      <w:pPr>
        <w:rPr>
          <w:rFonts w:eastAsia="Times New Roman"/>
        </w:rPr>
      </w:pPr>
      <w:r w:rsidRPr="001C7829">
        <w:rPr>
          <w:rFonts w:eastAsia="Times New Roman"/>
        </w:rPr>
        <w:t>100% опрошенных участников выразили удовлетворение качеством предоставления социальных услуг, что говорит о высоком уровне профессионализма персонала и качестве услуг в данном отделении.</w:t>
      </w:r>
    </w:p>
    <w:p w14:paraId="580C6587" w14:textId="43CA4EC9" w:rsidR="001230AC" w:rsidRDefault="001230AC" w:rsidP="001230AC">
      <w:pPr>
        <w:rPr>
          <w:rFonts w:eastAsia="Times New Roman"/>
        </w:rPr>
      </w:pPr>
      <w:r w:rsidRPr="001C7829">
        <w:rPr>
          <w:rFonts w:eastAsia="Times New Roman"/>
        </w:rPr>
        <w:t>Все опрошенные (100%) также удовлетворены условиями пребывания в отделении. Это свидетельствует о том, что предоставляемые условия проживания отвечают потребностям и ожиданиям клиентов данной категории.</w:t>
      </w:r>
    </w:p>
    <w:p w14:paraId="1B3A10AC" w14:textId="0DC22A85" w:rsidR="00227F1D" w:rsidRPr="00227F1D" w:rsidRDefault="00227F1D" w:rsidP="00227F1D">
      <w:pPr>
        <w:rPr>
          <w:rFonts w:eastAsia="Times New Roman"/>
        </w:rPr>
      </w:pPr>
      <w:r>
        <w:rPr>
          <w:rFonts w:eastAsia="Times New Roman"/>
        </w:rPr>
        <w:t>Отвечая на вопрос:</w:t>
      </w:r>
      <w:r w:rsidRPr="00227F1D">
        <w:rPr>
          <w:rFonts w:eastAsia="Times New Roman"/>
        </w:rPr>
        <w:t xml:space="preserve"> </w:t>
      </w:r>
      <w:r>
        <w:rPr>
          <w:rFonts w:eastAsia="Times New Roman"/>
        </w:rPr>
        <w:t>«</w:t>
      </w:r>
      <w:r w:rsidRPr="00227F1D">
        <w:rPr>
          <w:rFonts w:eastAsia="Times New Roman"/>
        </w:rPr>
        <w:t>Пользуетесь ли вы компьютером или другим цифровым устройством (например, планшетом или смартфоном)</w:t>
      </w:r>
      <w:r>
        <w:rPr>
          <w:rFonts w:eastAsia="Times New Roman"/>
        </w:rPr>
        <w:t>» респонденты ответили следующим образом:</w:t>
      </w:r>
    </w:p>
    <w:p w14:paraId="1D9E507B" w14:textId="095635D5" w:rsidR="00227F1D" w:rsidRPr="00227F1D" w:rsidRDefault="00227F1D" w:rsidP="005B676F">
      <w:pPr>
        <w:pStyle w:val="aa"/>
        <w:numPr>
          <w:ilvl w:val="0"/>
          <w:numId w:val="48"/>
        </w:numPr>
        <w:ind w:left="0" w:firstLine="709"/>
        <w:rPr>
          <w:rFonts w:eastAsia="Times New Roman"/>
        </w:rPr>
      </w:pPr>
      <w:r w:rsidRPr="00227F1D">
        <w:rPr>
          <w:rFonts w:eastAsia="Times New Roman"/>
        </w:rPr>
        <w:t>Да: 5 респондентов (50%)</w:t>
      </w:r>
      <w:r w:rsidR="00AF7C76">
        <w:rPr>
          <w:rFonts w:eastAsia="Times New Roman"/>
        </w:rPr>
        <w:t>.</w:t>
      </w:r>
    </w:p>
    <w:p w14:paraId="5D8248C9" w14:textId="0CBB526F" w:rsidR="00227F1D" w:rsidRPr="00227F1D" w:rsidRDefault="00227F1D" w:rsidP="005B676F">
      <w:pPr>
        <w:pStyle w:val="aa"/>
        <w:numPr>
          <w:ilvl w:val="0"/>
          <w:numId w:val="48"/>
        </w:numPr>
        <w:ind w:left="0" w:firstLine="709"/>
        <w:rPr>
          <w:rFonts w:eastAsia="Times New Roman"/>
        </w:rPr>
      </w:pPr>
      <w:r w:rsidRPr="00227F1D">
        <w:rPr>
          <w:rFonts w:eastAsia="Times New Roman"/>
        </w:rPr>
        <w:t>Нет: 5 респондентов (50%)</w:t>
      </w:r>
      <w:r w:rsidR="00AF7C76">
        <w:rPr>
          <w:rFonts w:eastAsia="Times New Roman"/>
        </w:rPr>
        <w:t>.</w:t>
      </w:r>
    </w:p>
    <w:p w14:paraId="40C3987C" w14:textId="77777777" w:rsidR="00495527" w:rsidRDefault="00227F1D" w:rsidP="00495527">
      <w:pPr>
        <w:keepNext/>
      </w:pPr>
      <w:r>
        <w:rPr>
          <w:rFonts w:eastAsia="Times New Roman"/>
          <w:noProof/>
        </w:rPr>
        <w:lastRenderedPageBreak/>
        <w:drawing>
          <wp:inline distT="0" distB="0" distL="0" distR="0" wp14:anchorId="4D9158A1" wp14:editId="51228C3F">
            <wp:extent cx="5267325" cy="27336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2F3982" w14:textId="1D5824EF" w:rsidR="00227F1D" w:rsidRPr="008744EE" w:rsidRDefault="00495527" w:rsidP="008744EE">
      <w:pPr>
        <w:pStyle w:val="ab"/>
        <w:jc w:val="center"/>
        <w:rPr>
          <w:rFonts w:ascii="Times New Roman" w:hAnsi="Times New Roman" w:cs="Times New Roman"/>
          <w:b/>
          <w:bCs/>
          <w:i w:val="0"/>
          <w:iCs w:val="0"/>
          <w:color w:val="auto"/>
          <w:sz w:val="24"/>
          <w:szCs w:val="24"/>
        </w:rPr>
      </w:pPr>
      <w:r w:rsidRPr="008744EE">
        <w:rPr>
          <w:rFonts w:ascii="Times New Roman" w:hAnsi="Times New Roman" w:cs="Times New Roman"/>
          <w:b/>
          <w:bCs/>
          <w:i w:val="0"/>
          <w:iCs w:val="0"/>
          <w:color w:val="auto"/>
          <w:sz w:val="24"/>
          <w:szCs w:val="24"/>
        </w:rPr>
        <w:t>Рис</w:t>
      </w:r>
      <w:r w:rsidR="008744EE">
        <w:rPr>
          <w:rFonts w:ascii="Times New Roman" w:hAnsi="Times New Roman" w:cs="Times New Roman"/>
          <w:b/>
          <w:bCs/>
          <w:i w:val="0"/>
          <w:iCs w:val="0"/>
          <w:color w:val="auto"/>
          <w:sz w:val="24"/>
          <w:szCs w:val="24"/>
        </w:rPr>
        <w:t>.</w:t>
      </w:r>
      <w:r w:rsidRPr="008744EE">
        <w:rPr>
          <w:rFonts w:ascii="Times New Roman" w:hAnsi="Times New Roman" w:cs="Times New Roman"/>
          <w:b/>
          <w:bCs/>
          <w:i w:val="0"/>
          <w:iCs w:val="0"/>
          <w:color w:val="auto"/>
          <w:sz w:val="24"/>
          <w:szCs w:val="24"/>
        </w:rPr>
        <w:t xml:space="preserve"> </w:t>
      </w:r>
      <w:r w:rsidRPr="008744EE">
        <w:rPr>
          <w:rFonts w:ascii="Times New Roman" w:hAnsi="Times New Roman" w:cs="Times New Roman"/>
          <w:b/>
          <w:bCs/>
          <w:i w:val="0"/>
          <w:iCs w:val="0"/>
          <w:color w:val="auto"/>
          <w:sz w:val="24"/>
          <w:szCs w:val="24"/>
        </w:rPr>
        <w:fldChar w:fldCharType="begin"/>
      </w:r>
      <w:r w:rsidRPr="008744EE">
        <w:rPr>
          <w:rFonts w:ascii="Times New Roman" w:hAnsi="Times New Roman" w:cs="Times New Roman"/>
          <w:b/>
          <w:bCs/>
          <w:i w:val="0"/>
          <w:iCs w:val="0"/>
          <w:color w:val="auto"/>
          <w:sz w:val="24"/>
          <w:szCs w:val="24"/>
        </w:rPr>
        <w:instrText xml:space="preserve"> SEQ Рисунок \* ARABIC </w:instrText>
      </w:r>
      <w:r w:rsidRPr="008744EE">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12</w:t>
      </w:r>
      <w:r w:rsidRPr="008744EE">
        <w:rPr>
          <w:rFonts w:ascii="Times New Roman" w:hAnsi="Times New Roman" w:cs="Times New Roman"/>
          <w:b/>
          <w:bCs/>
          <w:i w:val="0"/>
          <w:iCs w:val="0"/>
          <w:color w:val="auto"/>
          <w:sz w:val="24"/>
          <w:szCs w:val="24"/>
        </w:rPr>
        <w:fldChar w:fldCharType="end"/>
      </w:r>
      <w:r w:rsidRPr="008744EE">
        <w:rPr>
          <w:rFonts w:ascii="Times New Roman" w:hAnsi="Times New Roman" w:cs="Times New Roman"/>
          <w:b/>
          <w:bCs/>
          <w:i w:val="0"/>
          <w:iCs w:val="0"/>
          <w:color w:val="auto"/>
          <w:sz w:val="24"/>
          <w:szCs w:val="24"/>
        </w:rPr>
        <w:t xml:space="preserve"> анализ использования компьютера респондентами</w:t>
      </w:r>
      <w:r w:rsidR="008744EE">
        <w:rPr>
          <w:rFonts w:ascii="Times New Roman" w:hAnsi="Times New Roman" w:cs="Times New Roman"/>
          <w:b/>
          <w:bCs/>
          <w:i w:val="0"/>
          <w:iCs w:val="0"/>
          <w:color w:val="auto"/>
          <w:sz w:val="24"/>
          <w:szCs w:val="24"/>
        </w:rPr>
        <w:t xml:space="preserve"> (составлено автором).</w:t>
      </w:r>
    </w:p>
    <w:p w14:paraId="30BE1F0C" w14:textId="279F82F5" w:rsidR="00227F1D" w:rsidRPr="00227F1D" w:rsidRDefault="008744EE" w:rsidP="00227F1D">
      <w:pPr>
        <w:rPr>
          <w:rFonts w:eastAsia="Times New Roman"/>
        </w:rPr>
      </w:pPr>
      <w:r>
        <w:rPr>
          <w:rFonts w:eastAsia="Times New Roman"/>
        </w:rPr>
        <w:t>Отвечая на вопрос об оценке</w:t>
      </w:r>
      <w:r w:rsidR="00227F1D" w:rsidRPr="00227F1D">
        <w:rPr>
          <w:rFonts w:eastAsia="Times New Roman"/>
        </w:rPr>
        <w:t xml:space="preserve"> нынешни</w:t>
      </w:r>
      <w:r>
        <w:rPr>
          <w:rFonts w:eastAsia="Times New Roman"/>
        </w:rPr>
        <w:t xml:space="preserve">х </w:t>
      </w:r>
      <w:r w:rsidR="00227F1D" w:rsidRPr="00227F1D">
        <w:rPr>
          <w:rFonts w:eastAsia="Times New Roman"/>
        </w:rPr>
        <w:t>навык</w:t>
      </w:r>
      <w:r>
        <w:rPr>
          <w:rFonts w:eastAsia="Times New Roman"/>
        </w:rPr>
        <w:t xml:space="preserve">ов </w:t>
      </w:r>
      <w:r w:rsidR="00227F1D" w:rsidRPr="00227F1D">
        <w:rPr>
          <w:rFonts w:eastAsia="Times New Roman"/>
        </w:rPr>
        <w:t>работы с компьютером</w:t>
      </w:r>
      <w:r>
        <w:rPr>
          <w:rFonts w:eastAsia="Times New Roman"/>
        </w:rPr>
        <w:t>, респонденты отметили следующее:</w:t>
      </w:r>
    </w:p>
    <w:p w14:paraId="08B9DBA4" w14:textId="37B43C35" w:rsidR="00227F1D" w:rsidRPr="00995195" w:rsidRDefault="00227F1D" w:rsidP="005B676F">
      <w:pPr>
        <w:pStyle w:val="aa"/>
        <w:numPr>
          <w:ilvl w:val="0"/>
          <w:numId w:val="49"/>
        </w:numPr>
        <w:ind w:left="0" w:firstLine="709"/>
        <w:rPr>
          <w:rFonts w:eastAsia="Times New Roman"/>
        </w:rPr>
      </w:pPr>
      <w:r w:rsidRPr="00995195">
        <w:rPr>
          <w:rFonts w:eastAsia="Times New Roman"/>
        </w:rPr>
        <w:t>Начинающий: 3 респондента (30%)</w:t>
      </w:r>
      <w:r w:rsidR="00995195" w:rsidRPr="00995195">
        <w:rPr>
          <w:rFonts w:eastAsia="Times New Roman"/>
        </w:rPr>
        <w:t>.</w:t>
      </w:r>
    </w:p>
    <w:p w14:paraId="5D2BD29B" w14:textId="1876A0B0" w:rsidR="00227F1D" w:rsidRPr="00995195" w:rsidRDefault="00227F1D" w:rsidP="005B676F">
      <w:pPr>
        <w:pStyle w:val="aa"/>
        <w:numPr>
          <w:ilvl w:val="0"/>
          <w:numId w:val="49"/>
        </w:numPr>
        <w:ind w:left="0" w:firstLine="709"/>
        <w:rPr>
          <w:rFonts w:eastAsia="Times New Roman"/>
        </w:rPr>
      </w:pPr>
      <w:r w:rsidRPr="00995195">
        <w:rPr>
          <w:rFonts w:eastAsia="Times New Roman"/>
        </w:rPr>
        <w:t>Средний уровень: 2 респондента (20%)</w:t>
      </w:r>
      <w:r w:rsidR="00995195" w:rsidRPr="00995195">
        <w:rPr>
          <w:rFonts w:eastAsia="Times New Roman"/>
        </w:rPr>
        <w:t>.</w:t>
      </w:r>
    </w:p>
    <w:p w14:paraId="753B6EB4" w14:textId="19FF34D7" w:rsidR="00227F1D" w:rsidRPr="00995195" w:rsidRDefault="00227F1D" w:rsidP="005B676F">
      <w:pPr>
        <w:pStyle w:val="aa"/>
        <w:numPr>
          <w:ilvl w:val="0"/>
          <w:numId w:val="49"/>
        </w:numPr>
        <w:ind w:left="0" w:firstLine="709"/>
        <w:rPr>
          <w:rFonts w:eastAsia="Times New Roman"/>
        </w:rPr>
      </w:pPr>
      <w:r w:rsidRPr="00995195">
        <w:rPr>
          <w:rFonts w:eastAsia="Times New Roman"/>
        </w:rPr>
        <w:t>Продвинутый: 0 респондентов (0%)</w:t>
      </w:r>
      <w:r w:rsidR="00995195" w:rsidRPr="00995195">
        <w:rPr>
          <w:rFonts w:eastAsia="Times New Roman"/>
        </w:rPr>
        <w:t>.</w:t>
      </w:r>
    </w:p>
    <w:p w14:paraId="0412ECE6" w14:textId="6E9AD8B8" w:rsidR="00227F1D" w:rsidRPr="00995195" w:rsidRDefault="00995195" w:rsidP="005B676F">
      <w:pPr>
        <w:pStyle w:val="aa"/>
        <w:numPr>
          <w:ilvl w:val="0"/>
          <w:numId w:val="49"/>
        </w:numPr>
        <w:ind w:left="0" w:firstLine="709"/>
        <w:rPr>
          <w:rFonts w:eastAsia="Times New Roman"/>
        </w:rPr>
      </w:pPr>
      <w:r w:rsidRPr="00995195">
        <w:rPr>
          <w:rFonts w:eastAsia="Times New Roman"/>
        </w:rPr>
        <w:t>Не использую</w:t>
      </w:r>
      <w:r w:rsidR="00227F1D" w:rsidRPr="00995195">
        <w:rPr>
          <w:rFonts w:eastAsia="Times New Roman"/>
        </w:rPr>
        <w:t>: 5 респондентов (50%)</w:t>
      </w:r>
      <w:r w:rsidRPr="00995195">
        <w:rPr>
          <w:rFonts w:eastAsia="Times New Roman"/>
        </w:rPr>
        <w:t>.</w:t>
      </w:r>
    </w:p>
    <w:p w14:paraId="21C6618F" w14:textId="77777777" w:rsidR="00705B26" w:rsidRDefault="00995195" w:rsidP="00705B26">
      <w:pPr>
        <w:keepNext/>
      </w:pPr>
      <w:r>
        <w:rPr>
          <w:rFonts w:eastAsia="Times New Roman"/>
          <w:noProof/>
        </w:rPr>
        <w:drawing>
          <wp:inline distT="0" distB="0" distL="0" distR="0" wp14:anchorId="06FC20A2" wp14:editId="710494A0">
            <wp:extent cx="5343525" cy="30384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16F09F" w14:textId="0A7D480F" w:rsidR="00227F1D" w:rsidRPr="00705B26" w:rsidRDefault="00705B26" w:rsidP="00705B26">
      <w:pPr>
        <w:pStyle w:val="ab"/>
        <w:jc w:val="center"/>
        <w:rPr>
          <w:rFonts w:ascii="Times New Roman" w:hAnsi="Times New Roman" w:cs="Times New Roman"/>
          <w:b/>
          <w:bCs/>
          <w:i w:val="0"/>
          <w:iCs w:val="0"/>
          <w:color w:val="auto"/>
          <w:sz w:val="24"/>
          <w:szCs w:val="24"/>
        </w:rPr>
      </w:pPr>
      <w:r w:rsidRPr="00705B26">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705B26">
        <w:rPr>
          <w:rFonts w:ascii="Times New Roman" w:hAnsi="Times New Roman" w:cs="Times New Roman"/>
          <w:b/>
          <w:bCs/>
          <w:i w:val="0"/>
          <w:iCs w:val="0"/>
          <w:color w:val="auto"/>
          <w:sz w:val="24"/>
          <w:szCs w:val="24"/>
        </w:rPr>
        <w:t xml:space="preserve"> </w:t>
      </w:r>
      <w:r w:rsidRPr="00705B26">
        <w:rPr>
          <w:rFonts w:ascii="Times New Roman" w:hAnsi="Times New Roman" w:cs="Times New Roman"/>
          <w:b/>
          <w:bCs/>
          <w:i w:val="0"/>
          <w:iCs w:val="0"/>
          <w:color w:val="auto"/>
          <w:sz w:val="24"/>
          <w:szCs w:val="24"/>
        </w:rPr>
        <w:fldChar w:fldCharType="begin"/>
      </w:r>
      <w:r w:rsidRPr="00705B26">
        <w:rPr>
          <w:rFonts w:ascii="Times New Roman" w:hAnsi="Times New Roman" w:cs="Times New Roman"/>
          <w:b/>
          <w:bCs/>
          <w:i w:val="0"/>
          <w:iCs w:val="0"/>
          <w:color w:val="auto"/>
          <w:sz w:val="24"/>
          <w:szCs w:val="24"/>
        </w:rPr>
        <w:instrText xml:space="preserve"> SEQ Рисунок \* ARABIC </w:instrText>
      </w:r>
      <w:r w:rsidRPr="00705B26">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13</w:t>
      </w:r>
      <w:r w:rsidRPr="00705B26">
        <w:rPr>
          <w:rFonts w:ascii="Times New Roman" w:hAnsi="Times New Roman" w:cs="Times New Roman"/>
          <w:b/>
          <w:bCs/>
          <w:i w:val="0"/>
          <w:iCs w:val="0"/>
          <w:color w:val="auto"/>
          <w:sz w:val="24"/>
          <w:szCs w:val="24"/>
        </w:rPr>
        <w:fldChar w:fldCharType="end"/>
      </w:r>
      <w:r w:rsidRPr="00705B26">
        <w:rPr>
          <w:rFonts w:ascii="Times New Roman" w:hAnsi="Times New Roman" w:cs="Times New Roman"/>
          <w:b/>
          <w:bCs/>
          <w:i w:val="0"/>
          <w:iCs w:val="0"/>
          <w:color w:val="auto"/>
          <w:sz w:val="24"/>
          <w:szCs w:val="24"/>
        </w:rPr>
        <w:t xml:space="preserve"> анализ ответов респондентов относительно уровня сформированности навыков владения компьютером</w:t>
      </w:r>
      <w:r>
        <w:rPr>
          <w:rFonts w:ascii="Times New Roman" w:hAnsi="Times New Roman" w:cs="Times New Roman"/>
          <w:b/>
          <w:bCs/>
          <w:i w:val="0"/>
          <w:iCs w:val="0"/>
          <w:color w:val="auto"/>
          <w:sz w:val="24"/>
          <w:szCs w:val="24"/>
        </w:rPr>
        <w:t xml:space="preserve"> (составлено автором)</w:t>
      </w:r>
    </w:p>
    <w:p w14:paraId="3C19DF06" w14:textId="74A2B73C" w:rsidR="00227F1D" w:rsidRPr="00227F1D" w:rsidRDefault="009F19C7" w:rsidP="00227F1D">
      <w:pPr>
        <w:rPr>
          <w:rFonts w:eastAsia="Times New Roman"/>
        </w:rPr>
      </w:pPr>
      <w:r>
        <w:rPr>
          <w:rFonts w:eastAsia="Times New Roman"/>
        </w:rPr>
        <w:lastRenderedPageBreak/>
        <w:t>Отвечая на вопрос о частоте использования компьютера или других цифровых устройств, респонденты отметили:</w:t>
      </w:r>
    </w:p>
    <w:p w14:paraId="478DCC29" w14:textId="36D10BB8" w:rsidR="00227F1D" w:rsidRPr="009F19C7" w:rsidRDefault="00227F1D" w:rsidP="005B676F">
      <w:pPr>
        <w:pStyle w:val="aa"/>
        <w:numPr>
          <w:ilvl w:val="0"/>
          <w:numId w:val="50"/>
        </w:numPr>
        <w:ind w:left="0" w:firstLine="709"/>
        <w:rPr>
          <w:rFonts w:eastAsia="Times New Roman"/>
        </w:rPr>
      </w:pPr>
      <w:r w:rsidRPr="009F19C7">
        <w:rPr>
          <w:rFonts w:eastAsia="Times New Roman"/>
        </w:rPr>
        <w:t>Ежедневно: 2 респондента (20%)</w:t>
      </w:r>
      <w:r w:rsidR="00AF7C76">
        <w:rPr>
          <w:rFonts w:eastAsia="Times New Roman"/>
        </w:rPr>
        <w:t>.</w:t>
      </w:r>
    </w:p>
    <w:p w14:paraId="25DE18B6" w14:textId="6A39647D" w:rsidR="00227F1D" w:rsidRPr="009F19C7" w:rsidRDefault="00227F1D" w:rsidP="005B676F">
      <w:pPr>
        <w:pStyle w:val="aa"/>
        <w:numPr>
          <w:ilvl w:val="0"/>
          <w:numId w:val="50"/>
        </w:numPr>
        <w:ind w:left="0" w:firstLine="709"/>
        <w:rPr>
          <w:rFonts w:eastAsia="Times New Roman"/>
        </w:rPr>
      </w:pPr>
      <w:r w:rsidRPr="009F19C7">
        <w:rPr>
          <w:rFonts w:eastAsia="Times New Roman"/>
        </w:rPr>
        <w:t>Еженедельно: 3 респондента (30%)</w:t>
      </w:r>
      <w:r w:rsidR="00AF7C76">
        <w:rPr>
          <w:rFonts w:eastAsia="Times New Roman"/>
        </w:rPr>
        <w:t>.</w:t>
      </w:r>
    </w:p>
    <w:p w14:paraId="5466D376" w14:textId="6C469119" w:rsidR="00227F1D" w:rsidRPr="009F19C7" w:rsidRDefault="00227F1D" w:rsidP="005B676F">
      <w:pPr>
        <w:pStyle w:val="aa"/>
        <w:numPr>
          <w:ilvl w:val="0"/>
          <w:numId w:val="50"/>
        </w:numPr>
        <w:ind w:left="0" w:firstLine="709"/>
        <w:rPr>
          <w:rFonts w:eastAsia="Times New Roman"/>
        </w:rPr>
      </w:pPr>
      <w:r w:rsidRPr="009F19C7">
        <w:rPr>
          <w:rFonts w:eastAsia="Times New Roman"/>
        </w:rPr>
        <w:t>Ежемесячно: 0 респондентов (0%)</w:t>
      </w:r>
      <w:r w:rsidR="00AF7C76">
        <w:rPr>
          <w:rFonts w:eastAsia="Times New Roman"/>
        </w:rPr>
        <w:t>.</w:t>
      </w:r>
    </w:p>
    <w:p w14:paraId="07CB2B70" w14:textId="0A25EECB" w:rsidR="00227F1D" w:rsidRPr="009F19C7" w:rsidRDefault="00227F1D" w:rsidP="005B676F">
      <w:pPr>
        <w:pStyle w:val="aa"/>
        <w:numPr>
          <w:ilvl w:val="0"/>
          <w:numId w:val="50"/>
        </w:numPr>
        <w:ind w:left="0" w:firstLine="709"/>
        <w:rPr>
          <w:rFonts w:eastAsia="Times New Roman"/>
        </w:rPr>
      </w:pPr>
      <w:r w:rsidRPr="009F19C7">
        <w:rPr>
          <w:rFonts w:eastAsia="Times New Roman"/>
        </w:rPr>
        <w:t>Редко: 0 респондентов (0%)</w:t>
      </w:r>
      <w:r w:rsidR="00AF7C76">
        <w:rPr>
          <w:rFonts w:eastAsia="Times New Roman"/>
        </w:rPr>
        <w:t>.</w:t>
      </w:r>
    </w:p>
    <w:p w14:paraId="184E2BCD" w14:textId="1782A5F9" w:rsidR="00227F1D" w:rsidRPr="009F19C7" w:rsidRDefault="00227F1D" w:rsidP="005B676F">
      <w:pPr>
        <w:pStyle w:val="aa"/>
        <w:numPr>
          <w:ilvl w:val="0"/>
          <w:numId w:val="50"/>
        </w:numPr>
        <w:ind w:left="0" w:firstLine="709"/>
        <w:rPr>
          <w:rFonts w:eastAsia="Times New Roman"/>
        </w:rPr>
      </w:pPr>
      <w:r w:rsidRPr="009F19C7">
        <w:rPr>
          <w:rFonts w:eastAsia="Times New Roman"/>
        </w:rPr>
        <w:t>Никогда: 5 респондентов (50%)</w:t>
      </w:r>
      <w:r w:rsidR="00AF7C76">
        <w:rPr>
          <w:rFonts w:eastAsia="Times New Roman"/>
        </w:rPr>
        <w:t>.</w:t>
      </w:r>
    </w:p>
    <w:p w14:paraId="3B8354C0" w14:textId="77777777" w:rsidR="004270A0" w:rsidRDefault="00E26D3B" w:rsidP="004270A0">
      <w:pPr>
        <w:keepNext/>
      </w:pPr>
      <w:r>
        <w:rPr>
          <w:rFonts w:eastAsia="Times New Roman"/>
          <w:noProof/>
        </w:rPr>
        <w:drawing>
          <wp:inline distT="0" distB="0" distL="0" distR="0" wp14:anchorId="735A88AB" wp14:editId="0BD2ED13">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F30F39" w14:textId="355BFF93" w:rsidR="00227F1D" w:rsidRPr="00AF7C76" w:rsidRDefault="004270A0" w:rsidP="00AF7C76">
      <w:pPr>
        <w:pStyle w:val="ab"/>
        <w:jc w:val="center"/>
        <w:rPr>
          <w:rFonts w:ascii="Times New Roman" w:hAnsi="Times New Roman" w:cs="Times New Roman"/>
          <w:b/>
          <w:bCs/>
          <w:i w:val="0"/>
          <w:iCs w:val="0"/>
          <w:color w:val="auto"/>
          <w:sz w:val="24"/>
          <w:szCs w:val="24"/>
        </w:rPr>
      </w:pPr>
      <w:r w:rsidRPr="00AF7C76">
        <w:rPr>
          <w:rFonts w:ascii="Times New Roman" w:hAnsi="Times New Roman" w:cs="Times New Roman"/>
          <w:b/>
          <w:bCs/>
          <w:i w:val="0"/>
          <w:iCs w:val="0"/>
          <w:color w:val="auto"/>
          <w:sz w:val="24"/>
          <w:szCs w:val="24"/>
        </w:rPr>
        <w:t>Рис</w:t>
      </w:r>
      <w:r w:rsidR="00AF7C76">
        <w:rPr>
          <w:rFonts w:ascii="Times New Roman" w:hAnsi="Times New Roman" w:cs="Times New Roman"/>
          <w:b/>
          <w:bCs/>
          <w:i w:val="0"/>
          <w:iCs w:val="0"/>
          <w:color w:val="auto"/>
          <w:sz w:val="24"/>
          <w:szCs w:val="24"/>
        </w:rPr>
        <w:t>.</w:t>
      </w:r>
      <w:r w:rsidRPr="00AF7C76">
        <w:rPr>
          <w:rFonts w:ascii="Times New Roman" w:hAnsi="Times New Roman" w:cs="Times New Roman"/>
          <w:b/>
          <w:bCs/>
          <w:i w:val="0"/>
          <w:iCs w:val="0"/>
          <w:color w:val="auto"/>
          <w:sz w:val="24"/>
          <w:szCs w:val="24"/>
        </w:rPr>
        <w:t xml:space="preserve"> </w:t>
      </w:r>
      <w:r w:rsidRPr="00AF7C76">
        <w:rPr>
          <w:rFonts w:ascii="Times New Roman" w:hAnsi="Times New Roman" w:cs="Times New Roman"/>
          <w:b/>
          <w:bCs/>
          <w:i w:val="0"/>
          <w:iCs w:val="0"/>
          <w:color w:val="auto"/>
          <w:sz w:val="24"/>
          <w:szCs w:val="24"/>
        </w:rPr>
        <w:fldChar w:fldCharType="begin"/>
      </w:r>
      <w:r w:rsidRPr="00AF7C76">
        <w:rPr>
          <w:rFonts w:ascii="Times New Roman" w:hAnsi="Times New Roman" w:cs="Times New Roman"/>
          <w:b/>
          <w:bCs/>
          <w:i w:val="0"/>
          <w:iCs w:val="0"/>
          <w:color w:val="auto"/>
          <w:sz w:val="24"/>
          <w:szCs w:val="24"/>
        </w:rPr>
        <w:instrText xml:space="preserve"> SEQ Рисунок \* ARABIC </w:instrText>
      </w:r>
      <w:r w:rsidRPr="00AF7C76">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14</w:t>
      </w:r>
      <w:r w:rsidRPr="00AF7C76">
        <w:rPr>
          <w:rFonts w:ascii="Times New Roman" w:hAnsi="Times New Roman" w:cs="Times New Roman"/>
          <w:b/>
          <w:bCs/>
          <w:i w:val="0"/>
          <w:iCs w:val="0"/>
          <w:color w:val="auto"/>
          <w:sz w:val="24"/>
          <w:szCs w:val="24"/>
        </w:rPr>
        <w:fldChar w:fldCharType="end"/>
      </w:r>
      <w:r w:rsidRPr="00AF7C76">
        <w:rPr>
          <w:rFonts w:ascii="Times New Roman" w:hAnsi="Times New Roman" w:cs="Times New Roman"/>
          <w:b/>
          <w:bCs/>
          <w:i w:val="0"/>
          <w:iCs w:val="0"/>
          <w:color w:val="auto"/>
          <w:sz w:val="24"/>
          <w:szCs w:val="24"/>
        </w:rPr>
        <w:t xml:space="preserve"> анализ ответов респондентов относительно частоты использования компьютера или других цифровых устройств (составлено автором)</w:t>
      </w:r>
    </w:p>
    <w:p w14:paraId="4C9BB694" w14:textId="2E2C9719" w:rsidR="00227F1D" w:rsidRPr="00227F1D" w:rsidRDefault="00AF7C76" w:rsidP="00227F1D">
      <w:pPr>
        <w:rPr>
          <w:rFonts w:eastAsia="Times New Roman"/>
        </w:rPr>
      </w:pPr>
      <w:r>
        <w:rPr>
          <w:rFonts w:eastAsia="Times New Roman"/>
        </w:rPr>
        <w:t>Отвечая на вопрос о способах обучения пользования компьютером, респонденты отметили:</w:t>
      </w:r>
    </w:p>
    <w:p w14:paraId="0CB82070" w14:textId="3A7D6F0C" w:rsidR="00227F1D" w:rsidRPr="00AF7C76" w:rsidRDefault="00227F1D" w:rsidP="005B676F">
      <w:pPr>
        <w:pStyle w:val="aa"/>
        <w:numPr>
          <w:ilvl w:val="0"/>
          <w:numId w:val="51"/>
        </w:numPr>
        <w:rPr>
          <w:rFonts w:eastAsia="Times New Roman"/>
        </w:rPr>
      </w:pPr>
      <w:r w:rsidRPr="00AF7C76">
        <w:rPr>
          <w:rFonts w:eastAsia="Times New Roman"/>
        </w:rPr>
        <w:t>От семьи или друзей: 3 респондента (30%)</w:t>
      </w:r>
      <w:r w:rsidR="0068322E">
        <w:rPr>
          <w:rFonts w:eastAsia="Times New Roman"/>
        </w:rPr>
        <w:t>.</w:t>
      </w:r>
    </w:p>
    <w:p w14:paraId="0EC125E8" w14:textId="7919E6FD" w:rsidR="00227F1D" w:rsidRPr="00AF7C76" w:rsidRDefault="00227F1D" w:rsidP="005B676F">
      <w:pPr>
        <w:pStyle w:val="aa"/>
        <w:numPr>
          <w:ilvl w:val="0"/>
          <w:numId w:val="51"/>
        </w:numPr>
        <w:rPr>
          <w:rFonts w:eastAsia="Times New Roman"/>
        </w:rPr>
      </w:pPr>
      <w:r w:rsidRPr="00AF7C76">
        <w:rPr>
          <w:rFonts w:eastAsia="Times New Roman"/>
        </w:rPr>
        <w:t>На занятиях или семинарах: 1 респондент (10%)</w:t>
      </w:r>
      <w:r w:rsidR="0068322E">
        <w:rPr>
          <w:rFonts w:eastAsia="Times New Roman"/>
        </w:rPr>
        <w:t>.</w:t>
      </w:r>
    </w:p>
    <w:p w14:paraId="22D7F81F" w14:textId="71BF6A9F" w:rsidR="00227F1D" w:rsidRPr="00AF7C76" w:rsidRDefault="00227F1D" w:rsidP="005B676F">
      <w:pPr>
        <w:pStyle w:val="aa"/>
        <w:numPr>
          <w:ilvl w:val="0"/>
          <w:numId w:val="51"/>
        </w:numPr>
        <w:rPr>
          <w:rFonts w:eastAsia="Times New Roman"/>
        </w:rPr>
      </w:pPr>
      <w:r w:rsidRPr="00AF7C76">
        <w:rPr>
          <w:rFonts w:eastAsia="Times New Roman"/>
        </w:rPr>
        <w:t>Самоучка: 1 респондент (10%)</w:t>
      </w:r>
      <w:r w:rsidR="0068322E">
        <w:rPr>
          <w:rFonts w:eastAsia="Times New Roman"/>
        </w:rPr>
        <w:t>.</w:t>
      </w:r>
    </w:p>
    <w:p w14:paraId="525671A3" w14:textId="576A598F" w:rsidR="00227F1D" w:rsidRPr="00AF7C76" w:rsidRDefault="00227F1D" w:rsidP="005B676F">
      <w:pPr>
        <w:pStyle w:val="aa"/>
        <w:numPr>
          <w:ilvl w:val="0"/>
          <w:numId w:val="51"/>
        </w:numPr>
        <w:rPr>
          <w:rFonts w:eastAsia="Times New Roman"/>
        </w:rPr>
      </w:pPr>
      <w:r w:rsidRPr="00AF7C76">
        <w:rPr>
          <w:rFonts w:eastAsia="Times New Roman"/>
        </w:rPr>
        <w:t>Не</w:t>
      </w:r>
      <w:r w:rsidR="00AF7C76">
        <w:rPr>
          <w:rFonts w:eastAsia="Times New Roman"/>
        </w:rPr>
        <w:t xml:space="preserve"> учился</w:t>
      </w:r>
      <w:r w:rsidRPr="00AF7C76">
        <w:rPr>
          <w:rFonts w:eastAsia="Times New Roman"/>
        </w:rPr>
        <w:t>: 5 респондентов (50%)</w:t>
      </w:r>
      <w:r w:rsidR="0068322E">
        <w:rPr>
          <w:rFonts w:eastAsia="Times New Roman"/>
        </w:rPr>
        <w:t>.</w:t>
      </w:r>
    </w:p>
    <w:p w14:paraId="092EA1F1" w14:textId="77777777" w:rsidR="00F94A2B" w:rsidRDefault="004E1B46" w:rsidP="00F94A2B">
      <w:pPr>
        <w:keepNext/>
      </w:pPr>
      <w:r>
        <w:rPr>
          <w:rFonts w:eastAsia="Times New Roman"/>
          <w:noProof/>
        </w:rPr>
        <w:lastRenderedPageBreak/>
        <w:drawing>
          <wp:inline distT="0" distB="0" distL="0" distR="0" wp14:anchorId="6FA0A3E0" wp14:editId="7B0174AF">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5252C7" w14:textId="36E3AAE5" w:rsidR="00227F1D" w:rsidRPr="000C6DFB" w:rsidRDefault="00F94A2B" w:rsidP="000C6DFB">
      <w:pPr>
        <w:pStyle w:val="ab"/>
        <w:jc w:val="center"/>
        <w:rPr>
          <w:rFonts w:ascii="Times New Roman" w:hAnsi="Times New Roman" w:cs="Times New Roman"/>
          <w:b/>
          <w:bCs/>
          <w:i w:val="0"/>
          <w:iCs w:val="0"/>
          <w:color w:val="auto"/>
          <w:sz w:val="24"/>
          <w:szCs w:val="24"/>
        </w:rPr>
      </w:pPr>
      <w:r w:rsidRPr="000C6DFB">
        <w:rPr>
          <w:rFonts w:ascii="Times New Roman" w:hAnsi="Times New Roman" w:cs="Times New Roman"/>
          <w:b/>
          <w:bCs/>
          <w:i w:val="0"/>
          <w:iCs w:val="0"/>
          <w:color w:val="auto"/>
          <w:sz w:val="24"/>
          <w:szCs w:val="24"/>
        </w:rPr>
        <w:t>Рис</w:t>
      </w:r>
      <w:r w:rsidR="000C6DFB">
        <w:rPr>
          <w:rFonts w:ascii="Times New Roman" w:hAnsi="Times New Roman" w:cs="Times New Roman"/>
          <w:b/>
          <w:bCs/>
          <w:i w:val="0"/>
          <w:iCs w:val="0"/>
          <w:color w:val="auto"/>
          <w:sz w:val="24"/>
          <w:szCs w:val="24"/>
        </w:rPr>
        <w:t xml:space="preserve">. </w:t>
      </w:r>
      <w:r w:rsidRPr="000C6DFB">
        <w:rPr>
          <w:rFonts w:ascii="Times New Roman" w:hAnsi="Times New Roman" w:cs="Times New Roman"/>
          <w:b/>
          <w:bCs/>
          <w:i w:val="0"/>
          <w:iCs w:val="0"/>
          <w:color w:val="auto"/>
          <w:sz w:val="24"/>
          <w:szCs w:val="24"/>
        </w:rPr>
        <w:fldChar w:fldCharType="begin"/>
      </w:r>
      <w:r w:rsidRPr="000C6DFB">
        <w:rPr>
          <w:rFonts w:ascii="Times New Roman" w:hAnsi="Times New Roman" w:cs="Times New Roman"/>
          <w:b/>
          <w:bCs/>
          <w:i w:val="0"/>
          <w:iCs w:val="0"/>
          <w:color w:val="auto"/>
          <w:sz w:val="24"/>
          <w:szCs w:val="24"/>
        </w:rPr>
        <w:instrText xml:space="preserve"> SEQ Рисунок \* ARABIC </w:instrText>
      </w:r>
      <w:r w:rsidRPr="000C6DFB">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15</w:t>
      </w:r>
      <w:r w:rsidRPr="000C6DFB">
        <w:rPr>
          <w:rFonts w:ascii="Times New Roman" w:hAnsi="Times New Roman" w:cs="Times New Roman"/>
          <w:b/>
          <w:bCs/>
          <w:i w:val="0"/>
          <w:iCs w:val="0"/>
          <w:color w:val="auto"/>
          <w:sz w:val="24"/>
          <w:szCs w:val="24"/>
        </w:rPr>
        <w:fldChar w:fldCharType="end"/>
      </w:r>
      <w:r w:rsidRPr="000C6DFB">
        <w:rPr>
          <w:rFonts w:ascii="Times New Roman" w:hAnsi="Times New Roman" w:cs="Times New Roman"/>
          <w:b/>
          <w:bCs/>
          <w:i w:val="0"/>
          <w:iCs w:val="0"/>
          <w:color w:val="auto"/>
          <w:sz w:val="24"/>
          <w:szCs w:val="24"/>
        </w:rPr>
        <w:t>. анализ способов обучения респондентов навыкам использования компьютера</w:t>
      </w:r>
      <w:r w:rsidR="000C6DFB">
        <w:rPr>
          <w:rFonts w:ascii="Times New Roman" w:hAnsi="Times New Roman" w:cs="Times New Roman"/>
          <w:b/>
          <w:bCs/>
          <w:i w:val="0"/>
          <w:iCs w:val="0"/>
          <w:color w:val="auto"/>
          <w:sz w:val="24"/>
          <w:szCs w:val="24"/>
        </w:rPr>
        <w:t xml:space="preserve"> (составлено автором).</w:t>
      </w:r>
    </w:p>
    <w:p w14:paraId="463E90F5" w14:textId="5FE508BE" w:rsidR="00227F1D" w:rsidRPr="00227F1D" w:rsidRDefault="000C6DFB" w:rsidP="00227F1D">
      <w:pPr>
        <w:rPr>
          <w:rFonts w:eastAsia="Times New Roman"/>
        </w:rPr>
      </w:pPr>
      <w:r>
        <w:rPr>
          <w:rFonts w:eastAsia="Times New Roman"/>
        </w:rPr>
        <w:t>По вопросу о желании обучаться навыкам компьютерной грамотности, респонденты ответили следующим образом:</w:t>
      </w:r>
    </w:p>
    <w:p w14:paraId="694BD9B9" w14:textId="25FAB046" w:rsidR="00227F1D" w:rsidRPr="0068322E" w:rsidRDefault="00227F1D" w:rsidP="005B676F">
      <w:pPr>
        <w:pStyle w:val="aa"/>
        <w:numPr>
          <w:ilvl w:val="0"/>
          <w:numId w:val="52"/>
        </w:numPr>
        <w:rPr>
          <w:rFonts w:eastAsia="Times New Roman"/>
        </w:rPr>
      </w:pPr>
      <w:r w:rsidRPr="0068322E">
        <w:rPr>
          <w:rFonts w:eastAsia="Times New Roman"/>
        </w:rPr>
        <w:t>Да: 7 респондентов (70%)</w:t>
      </w:r>
      <w:r w:rsidR="0068322E" w:rsidRPr="0068322E">
        <w:rPr>
          <w:rFonts w:eastAsia="Times New Roman"/>
        </w:rPr>
        <w:t>.</w:t>
      </w:r>
    </w:p>
    <w:p w14:paraId="1DEC7C6E" w14:textId="1D49216F" w:rsidR="00227F1D" w:rsidRPr="0068322E" w:rsidRDefault="00227F1D" w:rsidP="005B676F">
      <w:pPr>
        <w:pStyle w:val="aa"/>
        <w:numPr>
          <w:ilvl w:val="0"/>
          <w:numId w:val="52"/>
        </w:numPr>
        <w:rPr>
          <w:rFonts w:eastAsia="Times New Roman"/>
        </w:rPr>
      </w:pPr>
      <w:r w:rsidRPr="0068322E">
        <w:rPr>
          <w:rFonts w:eastAsia="Times New Roman"/>
        </w:rPr>
        <w:t>Нет: 3 респондента (30%)</w:t>
      </w:r>
      <w:r w:rsidR="0068322E" w:rsidRPr="0068322E">
        <w:rPr>
          <w:rFonts w:eastAsia="Times New Roman"/>
        </w:rPr>
        <w:t>.</w:t>
      </w:r>
    </w:p>
    <w:p w14:paraId="560EB300" w14:textId="77777777" w:rsidR="0044288E" w:rsidRDefault="0068322E" w:rsidP="0044288E">
      <w:pPr>
        <w:keepNext/>
      </w:pPr>
      <w:r>
        <w:rPr>
          <w:rFonts w:eastAsia="Times New Roman"/>
          <w:noProof/>
        </w:rPr>
        <w:drawing>
          <wp:inline distT="0" distB="0" distL="0" distR="0" wp14:anchorId="338DB7D2" wp14:editId="780B5FFA">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6E42DC" w14:textId="64DED805" w:rsidR="00227F1D" w:rsidRPr="0044288E" w:rsidRDefault="0044288E" w:rsidP="0044288E">
      <w:pPr>
        <w:pStyle w:val="ab"/>
        <w:jc w:val="center"/>
        <w:rPr>
          <w:rFonts w:ascii="Times New Roman" w:hAnsi="Times New Roman" w:cs="Times New Roman"/>
          <w:b/>
          <w:bCs/>
          <w:i w:val="0"/>
          <w:iCs w:val="0"/>
          <w:color w:val="auto"/>
          <w:sz w:val="24"/>
          <w:szCs w:val="24"/>
        </w:rPr>
      </w:pPr>
      <w:r w:rsidRPr="0044288E">
        <w:rPr>
          <w:rFonts w:ascii="Times New Roman" w:hAnsi="Times New Roman" w:cs="Times New Roman"/>
          <w:b/>
          <w:bCs/>
          <w:i w:val="0"/>
          <w:iCs w:val="0"/>
          <w:color w:val="auto"/>
          <w:sz w:val="24"/>
          <w:szCs w:val="24"/>
        </w:rPr>
        <w:t>Рис</w:t>
      </w:r>
      <w:r w:rsidR="00712C9A">
        <w:rPr>
          <w:rFonts w:ascii="Times New Roman" w:hAnsi="Times New Roman" w:cs="Times New Roman"/>
          <w:b/>
          <w:bCs/>
          <w:i w:val="0"/>
          <w:iCs w:val="0"/>
          <w:color w:val="auto"/>
          <w:sz w:val="24"/>
          <w:szCs w:val="24"/>
        </w:rPr>
        <w:t>.</w:t>
      </w:r>
      <w:r w:rsidRPr="0044288E">
        <w:rPr>
          <w:rFonts w:ascii="Times New Roman" w:hAnsi="Times New Roman" w:cs="Times New Roman"/>
          <w:b/>
          <w:bCs/>
          <w:i w:val="0"/>
          <w:iCs w:val="0"/>
          <w:color w:val="auto"/>
          <w:sz w:val="24"/>
          <w:szCs w:val="24"/>
        </w:rPr>
        <w:t xml:space="preserve"> </w:t>
      </w:r>
      <w:r w:rsidRPr="0044288E">
        <w:rPr>
          <w:rFonts w:ascii="Times New Roman" w:hAnsi="Times New Roman" w:cs="Times New Roman"/>
          <w:b/>
          <w:bCs/>
          <w:i w:val="0"/>
          <w:iCs w:val="0"/>
          <w:color w:val="auto"/>
          <w:sz w:val="24"/>
          <w:szCs w:val="24"/>
        </w:rPr>
        <w:fldChar w:fldCharType="begin"/>
      </w:r>
      <w:r w:rsidRPr="0044288E">
        <w:rPr>
          <w:rFonts w:ascii="Times New Roman" w:hAnsi="Times New Roman" w:cs="Times New Roman"/>
          <w:b/>
          <w:bCs/>
          <w:i w:val="0"/>
          <w:iCs w:val="0"/>
          <w:color w:val="auto"/>
          <w:sz w:val="24"/>
          <w:szCs w:val="24"/>
        </w:rPr>
        <w:instrText xml:space="preserve"> SEQ Рисунок \* ARABIC </w:instrText>
      </w:r>
      <w:r w:rsidRPr="0044288E">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16</w:t>
      </w:r>
      <w:r w:rsidRPr="0044288E">
        <w:rPr>
          <w:rFonts w:ascii="Times New Roman" w:hAnsi="Times New Roman" w:cs="Times New Roman"/>
          <w:b/>
          <w:bCs/>
          <w:i w:val="0"/>
          <w:iCs w:val="0"/>
          <w:color w:val="auto"/>
          <w:sz w:val="24"/>
          <w:szCs w:val="24"/>
        </w:rPr>
        <w:fldChar w:fldCharType="end"/>
      </w:r>
      <w:r w:rsidRPr="0044288E">
        <w:rPr>
          <w:rFonts w:ascii="Times New Roman" w:hAnsi="Times New Roman" w:cs="Times New Roman"/>
          <w:b/>
          <w:bCs/>
          <w:i w:val="0"/>
          <w:iCs w:val="0"/>
          <w:color w:val="auto"/>
          <w:sz w:val="24"/>
          <w:szCs w:val="24"/>
        </w:rPr>
        <w:t xml:space="preserve"> анализ ответов респондентов по вопросу готовности к изучению навыков компьютерной грамотности</w:t>
      </w:r>
      <w:r w:rsidR="00712C9A">
        <w:rPr>
          <w:rFonts w:ascii="Times New Roman" w:hAnsi="Times New Roman" w:cs="Times New Roman"/>
          <w:b/>
          <w:bCs/>
          <w:i w:val="0"/>
          <w:iCs w:val="0"/>
          <w:color w:val="auto"/>
          <w:sz w:val="24"/>
          <w:szCs w:val="24"/>
        </w:rPr>
        <w:t xml:space="preserve"> (составлено автором)</w:t>
      </w:r>
    </w:p>
    <w:p w14:paraId="65079C8E" w14:textId="5871EFD1" w:rsidR="00227F1D" w:rsidRPr="00227F1D" w:rsidRDefault="00712C9A" w:rsidP="00227F1D">
      <w:pPr>
        <w:rPr>
          <w:rFonts w:eastAsia="Times New Roman"/>
        </w:rPr>
      </w:pPr>
      <w:r>
        <w:rPr>
          <w:rFonts w:eastAsia="Times New Roman"/>
        </w:rPr>
        <w:lastRenderedPageBreak/>
        <w:t xml:space="preserve">Отвечая на вопрос о конкретных навыках, которые респонденты желали бы улучшить, респонденты отметили следующее: </w:t>
      </w:r>
    </w:p>
    <w:p w14:paraId="700DDAFC" w14:textId="77777777" w:rsidR="00227F1D" w:rsidRPr="003D20BB" w:rsidRDefault="00227F1D" w:rsidP="005B676F">
      <w:pPr>
        <w:pStyle w:val="aa"/>
        <w:numPr>
          <w:ilvl w:val="0"/>
          <w:numId w:val="53"/>
        </w:numPr>
        <w:ind w:left="0" w:firstLine="709"/>
        <w:rPr>
          <w:rFonts w:eastAsia="Times New Roman"/>
        </w:rPr>
      </w:pPr>
      <w:r w:rsidRPr="003D20BB">
        <w:rPr>
          <w:rFonts w:eastAsia="Times New Roman"/>
        </w:rPr>
        <w:t>Интернет-серфинг: 4 респондента (40%)</w:t>
      </w:r>
    </w:p>
    <w:p w14:paraId="5E96E8DC" w14:textId="77777777" w:rsidR="00227F1D" w:rsidRPr="003D20BB" w:rsidRDefault="00227F1D" w:rsidP="005B676F">
      <w:pPr>
        <w:pStyle w:val="aa"/>
        <w:numPr>
          <w:ilvl w:val="0"/>
          <w:numId w:val="53"/>
        </w:numPr>
        <w:ind w:left="0" w:firstLine="709"/>
        <w:rPr>
          <w:rFonts w:eastAsia="Times New Roman"/>
        </w:rPr>
      </w:pPr>
      <w:r w:rsidRPr="003D20BB">
        <w:rPr>
          <w:rFonts w:eastAsia="Times New Roman"/>
        </w:rPr>
        <w:t>Использование электронной почты: 3 респондента (30%)</w:t>
      </w:r>
    </w:p>
    <w:p w14:paraId="5E702EBD" w14:textId="77777777" w:rsidR="00227F1D" w:rsidRPr="003D20BB" w:rsidRDefault="00227F1D" w:rsidP="005B676F">
      <w:pPr>
        <w:pStyle w:val="aa"/>
        <w:numPr>
          <w:ilvl w:val="0"/>
          <w:numId w:val="53"/>
        </w:numPr>
        <w:ind w:left="0" w:firstLine="709"/>
        <w:rPr>
          <w:rFonts w:eastAsia="Times New Roman"/>
        </w:rPr>
      </w:pPr>
      <w:r w:rsidRPr="003D20BB">
        <w:rPr>
          <w:rFonts w:eastAsia="Times New Roman"/>
        </w:rPr>
        <w:t>Не интересует: 3 респондента (30%)</w:t>
      </w:r>
    </w:p>
    <w:p w14:paraId="5E66EBD1" w14:textId="77777777" w:rsidR="00AF24E6" w:rsidRDefault="003D20BB" w:rsidP="00AF24E6">
      <w:pPr>
        <w:keepNext/>
      </w:pPr>
      <w:r>
        <w:rPr>
          <w:rFonts w:eastAsia="Times New Roman"/>
          <w:noProof/>
        </w:rPr>
        <w:drawing>
          <wp:inline distT="0" distB="0" distL="0" distR="0" wp14:anchorId="125011ED" wp14:editId="4B97F4EC">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BDFB4E" w14:textId="02F382ED" w:rsidR="00227F1D" w:rsidRPr="00AF24E6" w:rsidRDefault="00AF24E6" w:rsidP="00AF24E6">
      <w:pPr>
        <w:pStyle w:val="ab"/>
        <w:jc w:val="center"/>
        <w:rPr>
          <w:rFonts w:ascii="Times New Roman" w:hAnsi="Times New Roman" w:cs="Times New Roman"/>
          <w:b/>
          <w:bCs/>
          <w:i w:val="0"/>
          <w:iCs w:val="0"/>
          <w:color w:val="auto"/>
          <w:sz w:val="24"/>
          <w:szCs w:val="24"/>
        </w:rPr>
      </w:pPr>
      <w:r w:rsidRPr="00AF24E6">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AF24E6">
        <w:rPr>
          <w:rFonts w:ascii="Times New Roman" w:hAnsi="Times New Roman" w:cs="Times New Roman"/>
          <w:b/>
          <w:bCs/>
          <w:i w:val="0"/>
          <w:iCs w:val="0"/>
          <w:color w:val="auto"/>
          <w:sz w:val="24"/>
          <w:szCs w:val="24"/>
        </w:rPr>
        <w:t xml:space="preserve"> </w:t>
      </w:r>
      <w:r w:rsidRPr="00AF24E6">
        <w:rPr>
          <w:rFonts w:ascii="Times New Roman" w:hAnsi="Times New Roman" w:cs="Times New Roman"/>
          <w:b/>
          <w:bCs/>
          <w:i w:val="0"/>
          <w:iCs w:val="0"/>
          <w:color w:val="auto"/>
          <w:sz w:val="24"/>
          <w:szCs w:val="24"/>
        </w:rPr>
        <w:fldChar w:fldCharType="begin"/>
      </w:r>
      <w:r w:rsidRPr="00AF24E6">
        <w:rPr>
          <w:rFonts w:ascii="Times New Roman" w:hAnsi="Times New Roman" w:cs="Times New Roman"/>
          <w:b/>
          <w:bCs/>
          <w:i w:val="0"/>
          <w:iCs w:val="0"/>
          <w:color w:val="auto"/>
          <w:sz w:val="24"/>
          <w:szCs w:val="24"/>
        </w:rPr>
        <w:instrText xml:space="preserve"> SEQ Рисунок \* ARABIC </w:instrText>
      </w:r>
      <w:r w:rsidRPr="00AF24E6">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17</w:t>
      </w:r>
      <w:r w:rsidRPr="00AF24E6">
        <w:rPr>
          <w:rFonts w:ascii="Times New Roman" w:hAnsi="Times New Roman" w:cs="Times New Roman"/>
          <w:b/>
          <w:bCs/>
          <w:i w:val="0"/>
          <w:iCs w:val="0"/>
          <w:color w:val="auto"/>
          <w:sz w:val="24"/>
          <w:szCs w:val="24"/>
        </w:rPr>
        <w:fldChar w:fldCharType="end"/>
      </w:r>
      <w:r w:rsidRPr="00AF24E6">
        <w:rPr>
          <w:rFonts w:ascii="Times New Roman" w:hAnsi="Times New Roman" w:cs="Times New Roman"/>
          <w:b/>
          <w:bCs/>
          <w:i w:val="0"/>
          <w:iCs w:val="0"/>
          <w:color w:val="auto"/>
          <w:sz w:val="24"/>
          <w:szCs w:val="24"/>
        </w:rPr>
        <w:t xml:space="preserve"> анализ ответов респондентов о желании улучшить конкретные навыки использования компьютера (составлено автором)</w:t>
      </w:r>
    </w:p>
    <w:p w14:paraId="635E8F5D" w14:textId="2B786FB1" w:rsidR="00227F1D" w:rsidRPr="00227F1D" w:rsidRDefault="00F2135A" w:rsidP="00227F1D">
      <w:pPr>
        <w:rPr>
          <w:rFonts w:eastAsia="Times New Roman"/>
        </w:rPr>
      </w:pPr>
      <w:r>
        <w:rPr>
          <w:rFonts w:eastAsia="Times New Roman"/>
        </w:rPr>
        <w:t>Отвечая на вопрос о предпочтительных способах обучения компьютерной грамотности, респонденты отметили:</w:t>
      </w:r>
    </w:p>
    <w:p w14:paraId="3DAECD2F" w14:textId="146B2C63" w:rsidR="00227F1D" w:rsidRPr="00CA1966" w:rsidRDefault="00F2135A" w:rsidP="005B676F">
      <w:pPr>
        <w:pStyle w:val="aa"/>
        <w:numPr>
          <w:ilvl w:val="0"/>
          <w:numId w:val="54"/>
        </w:numPr>
        <w:ind w:left="0" w:firstLine="709"/>
        <w:rPr>
          <w:rFonts w:eastAsia="Times New Roman"/>
        </w:rPr>
      </w:pPr>
      <w:r w:rsidRPr="00CA1966">
        <w:rPr>
          <w:rFonts w:eastAsia="Times New Roman"/>
        </w:rPr>
        <w:t>О</w:t>
      </w:r>
      <w:r w:rsidR="00227F1D" w:rsidRPr="00CA1966">
        <w:rPr>
          <w:rFonts w:eastAsia="Times New Roman"/>
        </w:rPr>
        <w:t>чных занятий: 4 респондента (40%)</w:t>
      </w:r>
      <w:r w:rsidR="00CA1966" w:rsidRPr="00CA1966">
        <w:rPr>
          <w:rFonts w:eastAsia="Times New Roman"/>
        </w:rPr>
        <w:t>.</w:t>
      </w:r>
    </w:p>
    <w:p w14:paraId="76025B36" w14:textId="6E92994B" w:rsidR="00227F1D" w:rsidRPr="00CA1966" w:rsidRDefault="00F2135A" w:rsidP="005B676F">
      <w:pPr>
        <w:pStyle w:val="aa"/>
        <w:numPr>
          <w:ilvl w:val="0"/>
          <w:numId w:val="54"/>
        </w:numPr>
        <w:ind w:left="0" w:firstLine="709"/>
        <w:rPr>
          <w:rFonts w:eastAsia="Times New Roman"/>
        </w:rPr>
      </w:pPr>
      <w:r w:rsidRPr="00CA1966">
        <w:rPr>
          <w:rFonts w:eastAsia="Times New Roman"/>
        </w:rPr>
        <w:t>Онлайн-занятия</w:t>
      </w:r>
      <w:r w:rsidR="00227F1D" w:rsidRPr="00CA1966">
        <w:rPr>
          <w:rFonts w:eastAsia="Times New Roman"/>
        </w:rPr>
        <w:t>: 0 респондентов (0%)</w:t>
      </w:r>
      <w:r w:rsidR="00CA1966" w:rsidRPr="00CA1966">
        <w:rPr>
          <w:rFonts w:eastAsia="Times New Roman"/>
        </w:rPr>
        <w:t>.</w:t>
      </w:r>
    </w:p>
    <w:p w14:paraId="53723056" w14:textId="090FCF74" w:rsidR="00227F1D" w:rsidRPr="00CA1966" w:rsidRDefault="00F2135A" w:rsidP="005B676F">
      <w:pPr>
        <w:pStyle w:val="aa"/>
        <w:numPr>
          <w:ilvl w:val="0"/>
          <w:numId w:val="54"/>
        </w:numPr>
        <w:ind w:left="0" w:firstLine="709"/>
        <w:rPr>
          <w:rFonts w:eastAsia="Times New Roman"/>
        </w:rPr>
      </w:pPr>
      <w:r w:rsidRPr="00CA1966">
        <w:rPr>
          <w:rFonts w:eastAsia="Times New Roman"/>
        </w:rPr>
        <w:t>Занятия с репетитором</w:t>
      </w:r>
      <w:r w:rsidR="00227F1D" w:rsidRPr="00CA1966">
        <w:rPr>
          <w:rFonts w:eastAsia="Times New Roman"/>
        </w:rPr>
        <w:t>: 2 респондента (20%)</w:t>
      </w:r>
      <w:r w:rsidR="00CA1966" w:rsidRPr="00CA1966">
        <w:rPr>
          <w:rFonts w:eastAsia="Times New Roman"/>
        </w:rPr>
        <w:t>.</w:t>
      </w:r>
    </w:p>
    <w:p w14:paraId="5EB527AF" w14:textId="3E965CB3" w:rsidR="00227F1D" w:rsidRPr="00CA1966" w:rsidRDefault="00227F1D" w:rsidP="005B676F">
      <w:pPr>
        <w:pStyle w:val="aa"/>
        <w:numPr>
          <w:ilvl w:val="0"/>
          <w:numId w:val="54"/>
        </w:numPr>
        <w:ind w:left="0" w:firstLine="709"/>
        <w:rPr>
          <w:rFonts w:eastAsia="Times New Roman"/>
        </w:rPr>
      </w:pPr>
      <w:r w:rsidRPr="00CA1966">
        <w:rPr>
          <w:rFonts w:eastAsia="Times New Roman"/>
        </w:rPr>
        <w:t>Самостоятельное обучение</w:t>
      </w:r>
      <w:r w:rsidR="00CA1966" w:rsidRPr="00CA1966">
        <w:rPr>
          <w:rFonts w:eastAsia="Times New Roman"/>
        </w:rPr>
        <w:t xml:space="preserve">: </w:t>
      </w:r>
      <w:r w:rsidRPr="00CA1966">
        <w:rPr>
          <w:rFonts w:eastAsia="Times New Roman"/>
        </w:rPr>
        <w:t>1 респондент (10%)</w:t>
      </w:r>
      <w:r w:rsidR="00CA1966" w:rsidRPr="00CA1966">
        <w:rPr>
          <w:rFonts w:eastAsia="Times New Roman"/>
        </w:rPr>
        <w:t>.</w:t>
      </w:r>
    </w:p>
    <w:p w14:paraId="66C0599C" w14:textId="296F046A" w:rsidR="00227F1D" w:rsidRPr="00CA1966" w:rsidRDefault="00227F1D" w:rsidP="005B676F">
      <w:pPr>
        <w:pStyle w:val="aa"/>
        <w:numPr>
          <w:ilvl w:val="0"/>
          <w:numId w:val="54"/>
        </w:numPr>
        <w:ind w:left="0" w:firstLine="709"/>
        <w:rPr>
          <w:rFonts w:eastAsia="Times New Roman"/>
        </w:rPr>
      </w:pPr>
      <w:r w:rsidRPr="00CA1966">
        <w:rPr>
          <w:rFonts w:eastAsia="Times New Roman"/>
        </w:rPr>
        <w:t>Не заинтересован в получении дополнительной информации: 3 респондента (30%)</w:t>
      </w:r>
      <w:r w:rsidR="00CA1966" w:rsidRPr="00CA1966">
        <w:rPr>
          <w:rFonts w:eastAsia="Times New Roman"/>
        </w:rPr>
        <w:t>.</w:t>
      </w:r>
    </w:p>
    <w:p w14:paraId="3A9C063B" w14:textId="77777777" w:rsidR="009048B9" w:rsidRDefault="00CA1966" w:rsidP="009048B9">
      <w:pPr>
        <w:keepNext/>
      </w:pPr>
      <w:r>
        <w:rPr>
          <w:rFonts w:eastAsia="Times New Roman"/>
          <w:noProof/>
        </w:rPr>
        <w:lastRenderedPageBreak/>
        <w:drawing>
          <wp:inline distT="0" distB="0" distL="0" distR="0" wp14:anchorId="32C5B455" wp14:editId="05F0A3C9">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C3AAB3B" w14:textId="1885A6A6" w:rsidR="00227F1D" w:rsidRPr="00EA6315" w:rsidRDefault="009048B9" w:rsidP="00EA6315">
      <w:pPr>
        <w:pStyle w:val="ab"/>
        <w:jc w:val="center"/>
        <w:rPr>
          <w:rFonts w:ascii="Times New Roman" w:hAnsi="Times New Roman" w:cs="Times New Roman"/>
          <w:b/>
          <w:bCs/>
          <w:i w:val="0"/>
          <w:iCs w:val="0"/>
          <w:color w:val="auto"/>
          <w:sz w:val="24"/>
          <w:szCs w:val="24"/>
        </w:rPr>
      </w:pPr>
      <w:r w:rsidRPr="00EA6315">
        <w:rPr>
          <w:rFonts w:ascii="Times New Roman" w:hAnsi="Times New Roman" w:cs="Times New Roman"/>
          <w:b/>
          <w:bCs/>
          <w:i w:val="0"/>
          <w:iCs w:val="0"/>
          <w:color w:val="auto"/>
          <w:sz w:val="24"/>
          <w:szCs w:val="24"/>
        </w:rPr>
        <w:t>Рис</w:t>
      </w:r>
      <w:r w:rsidR="00EA6315">
        <w:rPr>
          <w:rFonts w:ascii="Times New Roman" w:hAnsi="Times New Roman" w:cs="Times New Roman"/>
          <w:b/>
          <w:bCs/>
          <w:i w:val="0"/>
          <w:iCs w:val="0"/>
          <w:color w:val="auto"/>
          <w:sz w:val="24"/>
          <w:szCs w:val="24"/>
        </w:rPr>
        <w:t>.</w:t>
      </w:r>
      <w:r w:rsidRPr="00EA6315">
        <w:rPr>
          <w:rFonts w:ascii="Times New Roman" w:hAnsi="Times New Roman" w:cs="Times New Roman"/>
          <w:b/>
          <w:bCs/>
          <w:i w:val="0"/>
          <w:iCs w:val="0"/>
          <w:color w:val="auto"/>
          <w:sz w:val="24"/>
          <w:szCs w:val="24"/>
        </w:rPr>
        <w:t xml:space="preserve"> </w:t>
      </w:r>
      <w:r w:rsidRPr="00EA6315">
        <w:rPr>
          <w:rFonts w:ascii="Times New Roman" w:hAnsi="Times New Roman" w:cs="Times New Roman"/>
          <w:b/>
          <w:bCs/>
          <w:i w:val="0"/>
          <w:iCs w:val="0"/>
          <w:color w:val="auto"/>
          <w:sz w:val="24"/>
          <w:szCs w:val="24"/>
        </w:rPr>
        <w:fldChar w:fldCharType="begin"/>
      </w:r>
      <w:r w:rsidRPr="00EA6315">
        <w:rPr>
          <w:rFonts w:ascii="Times New Roman" w:hAnsi="Times New Roman" w:cs="Times New Roman"/>
          <w:b/>
          <w:bCs/>
          <w:i w:val="0"/>
          <w:iCs w:val="0"/>
          <w:color w:val="auto"/>
          <w:sz w:val="24"/>
          <w:szCs w:val="24"/>
        </w:rPr>
        <w:instrText xml:space="preserve"> SEQ Рисунок \* ARABIC </w:instrText>
      </w:r>
      <w:r w:rsidRPr="00EA6315">
        <w:rPr>
          <w:rFonts w:ascii="Times New Roman" w:hAnsi="Times New Roman" w:cs="Times New Roman"/>
          <w:b/>
          <w:bCs/>
          <w:i w:val="0"/>
          <w:iCs w:val="0"/>
          <w:color w:val="auto"/>
          <w:sz w:val="24"/>
          <w:szCs w:val="24"/>
        </w:rPr>
        <w:fldChar w:fldCharType="separate"/>
      </w:r>
      <w:r w:rsidR="0051775F">
        <w:rPr>
          <w:rFonts w:ascii="Times New Roman" w:hAnsi="Times New Roman" w:cs="Times New Roman"/>
          <w:b/>
          <w:bCs/>
          <w:i w:val="0"/>
          <w:iCs w:val="0"/>
          <w:noProof/>
          <w:color w:val="auto"/>
          <w:sz w:val="24"/>
          <w:szCs w:val="24"/>
        </w:rPr>
        <w:t>18</w:t>
      </w:r>
      <w:r w:rsidRPr="00EA6315">
        <w:rPr>
          <w:rFonts w:ascii="Times New Roman" w:hAnsi="Times New Roman" w:cs="Times New Roman"/>
          <w:b/>
          <w:bCs/>
          <w:i w:val="0"/>
          <w:iCs w:val="0"/>
          <w:color w:val="auto"/>
          <w:sz w:val="24"/>
          <w:szCs w:val="24"/>
        </w:rPr>
        <w:fldChar w:fldCharType="end"/>
      </w:r>
      <w:r w:rsidRPr="00EA6315">
        <w:rPr>
          <w:rFonts w:ascii="Times New Roman" w:hAnsi="Times New Roman" w:cs="Times New Roman"/>
          <w:b/>
          <w:bCs/>
          <w:i w:val="0"/>
          <w:iCs w:val="0"/>
          <w:color w:val="auto"/>
          <w:sz w:val="24"/>
          <w:szCs w:val="24"/>
        </w:rPr>
        <w:t xml:space="preserve"> анализ ответов респондентов по вопросу формы изучения навыков компьютерной грамотности</w:t>
      </w:r>
      <w:r w:rsidR="00EA6315">
        <w:rPr>
          <w:rFonts w:ascii="Times New Roman" w:hAnsi="Times New Roman" w:cs="Times New Roman"/>
          <w:b/>
          <w:bCs/>
          <w:i w:val="0"/>
          <w:iCs w:val="0"/>
          <w:color w:val="auto"/>
          <w:sz w:val="24"/>
          <w:szCs w:val="24"/>
        </w:rPr>
        <w:t xml:space="preserve"> (составлено автором)</w:t>
      </w:r>
    </w:p>
    <w:p w14:paraId="71C7F669" w14:textId="1CDB0485" w:rsidR="00227F1D" w:rsidRPr="00227F1D" w:rsidRDefault="00EA6315" w:rsidP="00227F1D">
      <w:pPr>
        <w:rPr>
          <w:rFonts w:eastAsia="Times New Roman"/>
        </w:rPr>
      </w:pPr>
      <w:r>
        <w:rPr>
          <w:rFonts w:eastAsia="Times New Roman"/>
        </w:rPr>
        <w:t>Ответы респондентов относительно ожиданий об улучшении жизни с помощью обучения навыкам компьютерной грамотности:</w:t>
      </w:r>
    </w:p>
    <w:p w14:paraId="1F44FD47" w14:textId="41949B19" w:rsidR="00227F1D" w:rsidRPr="00132AFD" w:rsidRDefault="00227F1D" w:rsidP="005B676F">
      <w:pPr>
        <w:pStyle w:val="aa"/>
        <w:numPr>
          <w:ilvl w:val="0"/>
          <w:numId w:val="55"/>
        </w:numPr>
        <w:rPr>
          <w:rFonts w:eastAsia="Times New Roman"/>
        </w:rPr>
      </w:pPr>
      <w:r w:rsidRPr="00132AFD">
        <w:rPr>
          <w:rFonts w:eastAsia="Times New Roman"/>
        </w:rPr>
        <w:t>Да: 6 респондентов (60%)</w:t>
      </w:r>
      <w:r w:rsidR="00132AFD">
        <w:rPr>
          <w:rFonts w:eastAsia="Times New Roman"/>
        </w:rPr>
        <w:t>.</w:t>
      </w:r>
    </w:p>
    <w:p w14:paraId="34B54C42" w14:textId="7D0EEAB1" w:rsidR="00227F1D" w:rsidRPr="00132AFD" w:rsidRDefault="00227F1D" w:rsidP="005B676F">
      <w:pPr>
        <w:pStyle w:val="aa"/>
        <w:numPr>
          <w:ilvl w:val="0"/>
          <w:numId w:val="55"/>
        </w:numPr>
        <w:rPr>
          <w:rFonts w:eastAsia="Times New Roman"/>
        </w:rPr>
      </w:pPr>
      <w:r w:rsidRPr="00132AFD">
        <w:rPr>
          <w:rFonts w:eastAsia="Times New Roman"/>
        </w:rPr>
        <w:t>Нет: 2 респондента (20%)</w:t>
      </w:r>
      <w:r w:rsidR="00132AFD">
        <w:rPr>
          <w:rFonts w:eastAsia="Times New Roman"/>
        </w:rPr>
        <w:t>.</w:t>
      </w:r>
    </w:p>
    <w:p w14:paraId="433D5D3F" w14:textId="1D032F34" w:rsidR="00227F1D" w:rsidRDefault="00227F1D" w:rsidP="005B676F">
      <w:pPr>
        <w:pStyle w:val="aa"/>
        <w:numPr>
          <w:ilvl w:val="0"/>
          <w:numId w:val="55"/>
        </w:numPr>
        <w:rPr>
          <w:rFonts w:eastAsia="Times New Roman"/>
        </w:rPr>
      </w:pPr>
      <w:r w:rsidRPr="00132AFD">
        <w:rPr>
          <w:rFonts w:eastAsia="Times New Roman"/>
        </w:rPr>
        <w:t>Не уверены: 2 респондента (20%)</w:t>
      </w:r>
      <w:r w:rsidR="00132AFD">
        <w:rPr>
          <w:rFonts w:eastAsia="Times New Roman"/>
        </w:rPr>
        <w:t>.</w:t>
      </w:r>
    </w:p>
    <w:p w14:paraId="58081896" w14:textId="77777777" w:rsidR="0051775F" w:rsidRDefault="00132AFD" w:rsidP="0051775F">
      <w:pPr>
        <w:pStyle w:val="aa"/>
        <w:keepNext/>
        <w:ind w:left="1429" w:firstLine="0"/>
      </w:pPr>
      <w:r>
        <w:rPr>
          <w:rFonts w:eastAsia="Times New Roman"/>
          <w:noProof/>
        </w:rPr>
        <w:drawing>
          <wp:inline distT="0" distB="0" distL="0" distR="0" wp14:anchorId="5CF40B60" wp14:editId="5A9C16CC">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E369A96" w14:textId="78AA656B" w:rsidR="00132AFD" w:rsidRPr="0051775F" w:rsidRDefault="0051775F" w:rsidP="0051775F">
      <w:pPr>
        <w:pStyle w:val="ab"/>
        <w:jc w:val="center"/>
        <w:rPr>
          <w:rFonts w:ascii="Times New Roman" w:hAnsi="Times New Roman" w:cs="Times New Roman"/>
          <w:b/>
          <w:bCs/>
          <w:i w:val="0"/>
          <w:iCs w:val="0"/>
          <w:color w:val="auto"/>
          <w:sz w:val="24"/>
          <w:szCs w:val="24"/>
        </w:rPr>
      </w:pPr>
      <w:r w:rsidRPr="0051775F">
        <w:rPr>
          <w:rFonts w:ascii="Times New Roman" w:hAnsi="Times New Roman" w:cs="Times New Roman"/>
          <w:b/>
          <w:bCs/>
          <w:i w:val="0"/>
          <w:iCs w:val="0"/>
          <w:color w:val="auto"/>
          <w:sz w:val="24"/>
          <w:szCs w:val="24"/>
        </w:rPr>
        <w:t>Рис</w:t>
      </w:r>
      <w:r>
        <w:rPr>
          <w:rFonts w:ascii="Times New Roman" w:hAnsi="Times New Roman" w:cs="Times New Roman"/>
          <w:b/>
          <w:bCs/>
          <w:i w:val="0"/>
          <w:iCs w:val="0"/>
          <w:color w:val="auto"/>
          <w:sz w:val="24"/>
          <w:szCs w:val="24"/>
        </w:rPr>
        <w:t>.</w:t>
      </w:r>
      <w:r w:rsidRPr="0051775F">
        <w:rPr>
          <w:rFonts w:ascii="Times New Roman" w:hAnsi="Times New Roman" w:cs="Times New Roman"/>
          <w:b/>
          <w:bCs/>
          <w:i w:val="0"/>
          <w:iCs w:val="0"/>
          <w:color w:val="auto"/>
          <w:sz w:val="24"/>
          <w:szCs w:val="24"/>
        </w:rPr>
        <w:t xml:space="preserve"> </w:t>
      </w:r>
      <w:r w:rsidRPr="0051775F">
        <w:rPr>
          <w:rFonts w:ascii="Times New Roman" w:hAnsi="Times New Roman" w:cs="Times New Roman"/>
          <w:b/>
          <w:bCs/>
          <w:i w:val="0"/>
          <w:iCs w:val="0"/>
          <w:color w:val="auto"/>
          <w:sz w:val="24"/>
          <w:szCs w:val="24"/>
        </w:rPr>
        <w:fldChar w:fldCharType="begin"/>
      </w:r>
      <w:r w:rsidRPr="0051775F">
        <w:rPr>
          <w:rFonts w:ascii="Times New Roman" w:hAnsi="Times New Roman" w:cs="Times New Roman"/>
          <w:b/>
          <w:bCs/>
          <w:i w:val="0"/>
          <w:iCs w:val="0"/>
          <w:color w:val="auto"/>
          <w:sz w:val="24"/>
          <w:szCs w:val="24"/>
        </w:rPr>
        <w:instrText xml:space="preserve"> SEQ Рисунок \* ARABIC </w:instrText>
      </w:r>
      <w:r w:rsidRPr="0051775F">
        <w:rPr>
          <w:rFonts w:ascii="Times New Roman" w:hAnsi="Times New Roman" w:cs="Times New Roman"/>
          <w:b/>
          <w:bCs/>
          <w:i w:val="0"/>
          <w:iCs w:val="0"/>
          <w:color w:val="auto"/>
          <w:sz w:val="24"/>
          <w:szCs w:val="24"/>
        </w:rPr>
        <w:fldChar w:fldCharType="separate"/>
      </w:r>
      <w:r w:rsidRPr="0051775F">
        <w:rPr>
          <w:rFonts w:ascii="Times New Roman" w:hAnsi="Times New Roman" w:cs="Times New Roman"/>
          <w:b/>
          <w:bCs/>
          <w:i w:val="0"/>
          <w:iCs w:val="0"/>
          <w:color w:val="auto"/>
          <w:sz w:val="24"/>
          <w:szCs w:val="24"/>
        </w:rPr>
        <w:t>19</w:t>
      </w:r>
      <w:r w:rsidRPr="0051775F">
        <w:rPr>
          <w:rFonts w:ascii="Times New Roman" w:hAnsi="Times New Roman" w:cs="Times New Roman"/>
          <w:b/>
          <w:bCs/>
          <w:i w:val="0"/>
          <w:iCs w:val="0"/>
          <w:color w:val="auto"/>
          <w:sz w:val="24"/>
          <w:szCs w:val="24"/>
        </w:rPr>
        <w:fldChar w:fldCharType="end"/>
      </w:r>
      <w:r w:rsidRPr="0051775F">
        <w:rPr>
          <w:rFonts w:ascii="Times New Roman" w:hAnsi="Times New Roman" w:cs="Times New Roman"/>
          <w:b/>
          <w:bCs/>
          <w:i w:val="0"/>
          <w:iCs w:val="0"/>
          <w:color w:val="auto"/>
          <w:sz w:val="24"/>
          <w:szCs w:val="24"/>
        </w:rPr>
        <w:t xml:space="preserve"> анализ ответов респондентов по вопросу возможностей улучшения жизни с помощью курсов компьютерной грамотности</w:t>
      </w:r>
      <w:r>
        <w:rPr>
          <w:rFonts w:ascii="Times New Roman" w:hAnsi="Times New Roman" w:cs="Times New Roman"/>
          <w:b/>
          <w:bCs/>
          <w:i w:val="0"/>
          <w:iCs w:val="0"/>
          <w:color w:val="auto"/>
          <w:sz w:val="24"/>
          <w:szCs w:val="24"/>
        </w:rPr>
        <w:t xml:space="preserve"> (составлено автором)</w:t>
      </w:r>
    </w:p>
    <w:p w14:paraId="6E9FD7DD" w14:textId="77777777" w:rsidR="001230AC" w:rsidRPr="001C7829" w:rsidRDefault="001230AC" w:rsidP="001230AC">
      <w:pPr>
        <w:rPr>
          <w:rFonts w:eastAsia="Times New Roman"/>
        </w:rPr>
      </w:pPr>
      <w:r w:rsidRPr="00563384">
        <w:rPr>
          <w:rFonts w:eastAsia="Times New Roman"/>
        </w:rPr>
        <w:lastRenderedPageBreak/>
        <w:t xml:space="preserve">Исходя из анализа полученных данных, можно заключить, что отделение временного </w:t>
      </w:r>
      <w:r w:rsidRPr="001C7829">
        <w:rPr>
          <w:rFonts w:eastAsia="Times New Roman"/>
        </w:rPr>
        <w:t>проживания граждан пожилого возраста и инвалидов успе</w:t>
      </w:r>
      <w:r>
        <w:rPr>
          <w:rFonts w:eastAsia="Times New Roman"/>
        </w:rPr>
        <w:t>ш</w:t>
      </w:r>
      <w:r w:rsidRPr="001C7829">
        <w:rPr>
          <w:rFonts w:eastAsia="Times New Roman"/>
        </w:rPr>
        <w:t>но функционирует и предоставляет услуги, удовлетворяющие потребности своих клиентов. Важные аспекты, которые обеспечивают успешность работы отделения, включают:</w:t>
      </w:r>
    </w:p>
    <w:p w14:paraId="052921BD" w14:textId="77777777" w:rsidR="001230AC" w:rsidRDefault="001230AC" w:rsidP="005B676F">
      <w:pPr>
        <w:numPr>
          <w:ilvl w:val="0"/>
          <w:numId w:val="12"/>
        </w:numPr>
        <w:ind w:left="0" w:firstLine="709"/>
        <w:rPr>
          <w:rFonts w:eastAsia="Times New Roman"/>
        </w:rPr>
      </w:pPr>
      <w:r w:rsidRPr="001C7829">
        <w:rPr>
          <w:rFonts w:eastAsia="Times New Roman"/>
        </w:rPr>
        <w:t>Профессионализм и качество работы специалистов, предоставляющих услуги психологической поддержки и медицинского обслуживания, что отмечено 100% опрошенных клиентов.</w:t>
      </w:r>
    </w:p>
    <w:p w14:paraId="16000B3B" w14:textId="77777777" w:rsidR="001230AC" w:rsidRDefault="001230AC" w:rsidP="005B676F">
      <w:pPr>
        <w:numPr>
          <w:ilvl w:val="0"/>
          <w:numId w:val="12"/>
        </w:numPr>
        <w:ind w:left="0" w:firstLine="709"/>
        <w:rPr>
          <w:rFonts w:eastAsia="Times New Roman"/>
        </w:rPr>
      </w:pPr>
      <w:r w:rsidRPr="00563384">
        <w:rPr>
          <w:rFonts w:eastAsia="Times New Roman"/>
        </w:rPr>
        <w:t>Ориентация на потребности пожилых граждан, что подтверждается преобладанием женского пола среди клиентов и средним возрастом опрошенных в 78 лет.</w:t>
      </w:r>
    </w:p>
    <w:p w14:paraId="1ABB996C" w14:textId="3C8F693D" w:rsidR="001230AC" w:rsidRDefault="001230AC" w:rsidP="005B676F">
      <w:pPr>
        <w:numPr>
          <w:ilvl w:val="0"/>
          <w:numId w:val="12"/>
        </w:numPr>
        <w:ind w:left="0" w:firstLine="709"/>
        <w:rPr>
          <w:rFonts w:eastAsia="Times New Roman"/>
        </w:rPr>
      </w:pPr>
      <w:r w:rsidRPr="00B40F9D">
        <w:rPr>
          <w:rFonts w:eastAsia="Times New Roman"/>
        </w:rPr>
        <w:t xml:space="preserve">Разнообразие источников информации о работе отделения, включая традиционные медиаресурсы, </w:t>
      </w:r>
      <w:r w:rsidR="007D5A92">
        <w:rPr>
          <w:rFonts w:eastAsia="Times New Roman"/>
        </w:rPr>
        <w:t>«</w:t>
      </w:r>
      <w:r w:rsidRPr="00B40F9D">
        <w:rPr>
          <w:rFonts w:eastAsia="Times New Roman"/>
        </w:rPr>
        <w:t>сарафанное радио</w:t>
      </w:r>
      <w:r w:rsidR="007D5A92">
        <w:rPr>
          <w:rFonts w:eastAsia="Times New Roman"/>
        </w:rPr>
        <w:t>»</w:t>
      </w:r>
      <w:r w:rsidRPr="00B40F9D">
        <w:rPr>
          <w:rFonts w:eastAsia="Times New Roman"/>
        </w:rPr>
        <w:t xml:space="preserve"> и медицинские учреждения. Это позволяет привлекать новых клиентов и повышать осведомленность о предоставляемых услугах.</w:t>
      </w:r>
    </w:p>
    <w:p w14:paraId="29F9868C" w14:textId="77777777" w:rsidR="001230AC" w:rsidRPr="00B40F9D" w:rsidRDefault="001230AC" w:rsidP="005B676F">
      <w:pPr>
        <w:numPr>
          <w:ilvl w:val="0"/>
          <w:numId w:val="12"/>
        </w:numPr>
        <w:ind w:left="0" w:firstLine="709"/>
        <w:rPr>
          <w:rFonts w:eastAsia="Times New Roman"/>
        </w:rPr>
      </w:pPr>
      <w:r w:rsidRPr="00B40F9D">
        <w:rPr>
          <w:rFonts w:eastAsia="Times New Roman"/>
        </w:rPr>
        <w:t>Удовлетворительные условия проживания для клиентов, что подтверждается 100% положительными оценками опрошенных.</w:t>
      </w:r>
    </w:p>
    <w:p w14:paraId="64AB792E" w14:textId="1AEC5190" w:rsidR="001230AC" w:rsidRDefault="001230AC" w:rsidP="001230AC">
      <w:pPr>
        <w:rPr>
          <w:rFonts w:eastAsia="Times New Roman"/>
        </w:rPr>
      </w:pPr>
      <w:r w:rsidRPr="00563384">
        <w:rPr>
          <w:rFonts w:eastAsia="Times New Roman"/>
        </w:rPr>
        <w:t>В целом результаты анкетирования свидетельствуют о положительной оценке работы отделения временного проживания граждан пожилого возраста и инвалидов со стороны его клиентов. Отмечается высокий уровень удовлетворенности качеством оказываемых услуг и условиями проживания. Для дальнейшего развития и улучшения предоставляемых услуг отделению следует продолжать совершенствовать свою работу, учитывая потребности и пожелания клиентов, а также искать новые каналы привлечения и информирования потенциальных пользователей услуг.</w:t>
      </w:r>
    </w:p>
    <w:p w14:paraId="75F614A0" w14:textId="16828BEB" w:rsidR="00B429E4" w:rsidRPr="00B429E4" w:rsidRDefault="00B429E4" w:rsidP="00B429E4">
      <w:pPr>
        <w:rPr>
          <w:rFonts w:eastAsia="Times New Roman"/>
        </w:rPr>
      </w:pPr>
      <w:r w:rsidRPr="00B429E4">
        <w:rPr>
          <w:rFonts w:eastAsia="Times New Roman"/>
        </w:rPr>
        <w:t>Анализ ответов респондентов на вопросы анкеты по компьютерной грамотности позволяет получить ценное представление о текущем состоянии цифровой грамотности среди пожилых людей. Это важный вопрос, учитывая растущую цифровизацию услуг и потенциальные преимущества, которые использование компьютера может дать пожилым людям</w:t>
      </w:r>
      <w:r>
        <w:rPr>
          <w:rFonts w:eastAsia="Times New Roman"/>
        </w:rPr>
        <w:t>.</w:t>
      </w:r>
    </w:p>
    <w:p w14:paraId="2A397E4D" w14:textId="340D0D54" w:rsidR="00B429E4" w:rsidRPr="00B429E4" w:rsidRDefault="00B429E4" w:rsidP="00A070F5">
      <w:pPr>
        <w:rPr>
          <w:rFonts w:eastAsia="Times New Roman"/>
        </w:rPr>
      </w:pPr>
      <w:r w:rsidRPr="00B429E4">
        <w:rPr>
          <w:rFonts w:eastAsia="Times New Roman"/>
        </w:rPr>
        <w:lastRenderedPageBreak/>
        <w:t>Половина респондентов (50%) сообщили об использовании компьютера или другого цифрового устройства, такого как планшет или смартфон. Это соответствует более широким тенденциям, свидетельствующим о наличии цифрового разрыва среди пожилых людей: одни освоили цифровые технологии, другие остаются без связи. Среди тех, кто пользуется этими устройствами, самооценка уровня владения ими различна: большинство считают себя начинающими (30%) или средними пользователями (20%). Никто из респондентов не отнес себя к продвинутым пользователям, что говорит о том, что даже среди тех, кто пользуется цифровыми устройствами, есть возможности для совершенствования своих навыков.</w:t>
      </w:r>
    </w:p>
    <w:p w14:paraId="29F883DC" w14:textId="73C52275" w:rsidR="00B429E4" w:rsidRPr="00B429E4" w:rsidRDefault="00B429E4" w:rsidP="00A070F5">
      <w:pPr>
        <w:rPr>
          <w:rFonts w:eastAsia="Times New Roman"/>
        </w:rPr>
      </w:pPr>
      <w:r w:rsidRPr="00B429E4">
        <w:rPr>
          <w:rFonts w:eastAsia="Times New Roman"/>
        </w:rPr>
        <w:t>Частота использования компьютера или цифрового устройства среди респондентов также разделилась. Значительное число респондентов (20%) сообщили, что пользуются устройством ежедневно, а еще большее число (30%) указали на еженедельное использование. Однако столько же (50%) сообщили, что никогда не пользовались такими устройствами, что подчеркивает цифровое неравенство среди респондентов.</w:t>
      </w:r>
    </w:p>
    <w:p w14:paraId="7137D7AF" w14:textId="750DACB2" w:rsidR="00B429E4" w:rsidRPr="00B429E4" w:rsidRDefault="00B429E4" w:rsidP="00A070F5">
      <w:pPr>
        <w:rPr>
          <w:rFonts w:eastAsia="Times New Roman"/>
        </w:rPr>
      </w:pPr>
      <w:r w:rsidRPr="00B429E4">
        <w:rPr>
          <w:rFonts w:eastAsia="Times New Roman"/>
        </w:rPr>
        <w:t>Большинство респондентов узнали о</w:t>
      </w:r>
      <w:r w:rsidR="00A070F5">
        <w:rPr>
          <w:rFonts w:eastAsia="Times New Roman"/>
        </w:rPr>
        <w:t xml:space="preserve"> возможностях использования</w:t>
      </w:r>
      <w:r w:rsidRPr="00B429E4">
        <w:rPr>
          <w:rFonts w:eastAsia="Times New Roman"/>
        </w:rPr>
        <w:t xml:space="preserve"> </w:t>
      </w:r>
      <w:r w:rsidR="00A070F5">
        <w:rPr>
          <w:rFonts w:eastAsia="Times New Roman"/>
        </w:rPr>
        <w:t xml:space="preserve">цифровых </w:t>
      </w:r>
      <w:r w:rsidRPr="00B429E4">
        <w:rPr>
          <w:rFonts w:eastAsia="Times New Roman"/>
        </w:rPr>
        <w:t>устройств либо от семьи или друзей (30%), либо самостоятельно (10%). Только один респондент сообщил, что научился на занятиях или семинарах. Это подчеркивает важность неформальных сетей обучения в данной демографической группе, но также указывает на потенциальный пробел в формальной образовательной поддержке цифровой грамотности среди пожилых людей.</w:t>
      </w:r>
    </w:p>
    <w:p w14:paraId="4E57175F" w14:textId="792758FA" w:rsidR="00B429E4" w:rsidRPr="00B429E4" w:rsidRDefault="00B429E4" w:rsidP="002E7F95">
      <w:pPr>
        <w:rPr>
          <w:rFonts w:eastAsia="Times New Roman"/>
        </w:rPr>
      </w:pPr>
      <w:r w:rsidRPr="00B429E4">
        <w:rPr>
          <w:rFonts w:eastAsia="Times New Roman"/>
        </w:rPr>
        <w:t xml:space="preserve">Интересно, что значительное большинство респондентов (70%) выразили заинтересованность в получении дополнительной информации о том, как пользоваться компьютером или цифровым устройством. Это указывает на готовность к работе с цифровыми технологиями, что может быть использовано при разработке целевых мероприятий по повышению цифровой грамотности. Конкретные навыки, которым респонденты были заинтересованы научиться, включали в себя преимущественно интернет-серфинг (40%) и использование электронной почты (30%). Это говорит о том, что интернет и электронная </w:t>
      </w:r>
      <w:r w:rsidRPr="00B429E4">
        <w:rPr>
          <w:rFonts w:eastAsia="Times New Roman"/>
        </w:rPr>
        <w:lastRenderedPageBreak/>
        <w:t>почта считаются особенно ценными или актуальными инструментами среди этой группы населения.</w:t>
      </w:r>
    </w:p>
    <w:p w14:paraId="735D1B2A" w14:textId="758D57A4" w:rsidR="00B429E4" w:rsidRPr="00B429E4" w:rsidRDefault="00B429E4" w:rsidP="002E7F95">
      <w:pPr>
        <w:rPr>
          <w:rFonts w:eastAsia="Times New Roman"/>
        </w:rPr>
      </w:pPr>
      <w:r w:rsidRPr="00B429E4">
        <w:rPr>
          <w:rFonts w:eastAsia="Times New Roman"/>
        </w:rPr>
        <w:t>Что касается предпочитаемых методов обучения, то наиболее популярными были очные занятия (40%), за которыми следовали индивидуальные занятия с репетитором (20%). Предпочтение очного обучения может отражать социальную природу обучения среди этой демографической группы, но также может быть обусловлено меньшей уверенностью или знакомством с платформами онлайн-обучения.</w:t>
      </w:r>
    </w:p>
    <w:p w14:paraId="3FF0A4CB" w14:textId="4A683347" w:rsidR="00B429E4" w:rsidRPr="00B429E4" w:rsidRDefault="00B429E4" w:rsidP="002E7F95">
      <w:pPr>
        <w:rPr>
          <w:rFonts w:eastAsia="Times New Roman"/>
        </w:rPr>
      </w:pPr>
      <w:r w:rsidRPr="00B429E4">
        <w:rPr>
          <w:rFonts w:eastAsia="Times New Roman"/>
        </w:rPr>
        <w:t>Наконец, большинство респондентов (60%) считают, что повышение уровня владения компьютером может улучшить качество их жизни. Это свидетельствует о признании потенциальных преимуществ цифровой грамотности, включая доступ к информации, услугам и социальным связям.</w:t>
      </w:r>
    </w:p>
    <w:p w14:paraId="7701CA11" w14:textId="0DEED3D2" w:rsidR="000A2751" w:rsidRDefault="00B429E4" w:rsidP="00B429E4">
      <w:pPr>
        <w:rPr>
          <w:rFonts w:eastAsia="Times New Roman"/>
        </w:rPr>
      </w:pPr>
      <w:r w:rsidRPr="00B429E4">
        <w:rPr>
          <w:rFonts w:eastAsia="Times New Roman"/>
        </w:rPr>
        <w:t>В заключение следует отметить, что, несмотря на наличие цифрового разрыва среди пожилых респондентов, они также готовы учиться и признают потенциальные преимущества цифровой грамотности. Поэтому мероприятия по поддержке цифровой грамотности среди пожилых людей должны учитывать их конкретные потребности и предпочтения и быть направлены на использование неформальных сетей обучения, а также формальных образовательных ресурсов.</w:t>
      </w:r>
    </w:p>
    <w:p w14:paraId="69070325" w14:textId="77777777" w:rsidR="00055593" w:rsidRPr="00055593" w:rsidRDefault="00055593" w:rsidP="00055593">
      <w:pPr>
        <w:rPr>
          <w:rFonts w:eastAsia="Times New Roman"/>
        </w:rPr>
      </w:pPr>
      <w:r w:rsidRPr="00055593">
        <w:rPr>
          <w:rFonts w:eastAsia="Times New Roman"/>
        </w:rPr>
        <w:t>Анализ результатов интервью с заведующей отделением временного проживания пожилых людей и инвалидов КЦСОН Адмиралтейского района позволяет выявить следующие ключевые аспекты.</w:t>
      </w:r>
    </w:p>
    <w:p w14:paraId="4D1082E0" w14:textId="76F8DC6A" w:rsidR="00055593" w:rsidRPr="00055593" w:rsidRDefault="00055593" w:rsidP="005B676F">
      <w:pPr>
        <w:numPr>
          <w:ilvl w:val="0"/>
          <w:numId w:val="31"/>
        </w:numPr>
        <w:ind w:left="0" w:firstLine="709"/>
        <w:rPr>
          <w:rFonts w:eastAsia="Times New Roman"/>
        </w:rPr>
      </w:pPr>
      <w:r w:rsidRPr="00055593">
        <w:rPr>
          <w:rFonts w:eastAsia="Times New Roman"/>
        </w:rPr>
        <w:t xml:space="preserve">Наиболее значимые потребности пожилых людей и инвалидов в данном учреждении связаны с получением медицинской помощи, психологической поддержкой и юридической консультацией. Это указывает на необходимость наличия высококвалифицированных специалистов в </w:t>
      </w:r>
      <w:r w:rsidR="003C1CC3">
        <w:rPr>
          <w:rFonts w:eastAsia="Times New Roman"/>
        </w:rPr>
        <w:t>данных</w:t>
      </w:r>
      <w:r w:rsidRPr="00055593">
        <w:rPr>
          <w:rFonts w:eastAsia="Times New Roman"/>
        </w:rPr>
        <w:t xml:space="preserve"> областях, а также постоянного обновления их знаний и навыков для предоставления качественных услуг.</w:t>
      </w:r>
    </w:p>
    <w:p w14:paraId="0D799C73" w14:textId="77777777" w:rsidR="00055593" w:rsidRPr="00055593" w:rsidRDefault="00055593" w:rsidP="005B676F">
      <w:pPr>
        <w:numPr>
          <w:ilvl w:val="0"/>
          <w:numId w:val="31"/>
        </w:numPr>
        <w:ind w:left="0" w:firstLine="709"/>
        <w:rPr>
          <w:rFonts w:eastAsia="Times New Roman"/>
        </w:rPr>
      </w:pPr>
      <w:r w:rsidRPr="00055593">
        <w:rPr>
          <w:rFonts w:eastAsia="Times New Roman"/>
        </w:rPr>
        <w:t xml:space="preserve">Заведующая отметила, что работа учреждения направлена на организацию условий для социальной адаптации, улучшения качества жизни и </w:t>
      </w:r>
      <w:r w:rsidRPr="00055593">
        <w:rPr>
          <w:rFonts w:eastAsia="Times New Roman"/>
        </w:rPr>
        <w:lastRenderedPageBreak/>
        <w:t>поддержания здоровья целевой аудитории. В этом контексте особое внимание уделяется индивидуальному подходу к каждому клиенту, учету его возрастных особенностей, потребностей и пожеланий.</w:t>
      </w:r>
    </w:p>
    <w:p w14:paraId="0D73AFC9" w14:textId="77777777" w:rsidR="00055593" w:rsidRPr="00055593" w:rsidRDefault="00055593" w:rsidP="005B676F">
      <w:pPr>
        <w:numPr>
          <w:ilvl w:val="0"/>
          <w:numId w:val="31"/>
        </w:numPr>
        <w:ind w:left="0" w:firstLine="709"/>
        <w:rPr>
          <w:rFonts w:eastAsia="Times New Roman"/>
        </w:rPr>
      </w:pPr>
      <w:r w:rsidRPr="00055593">
        <w:rPr>
          <w:rFonts w:eastAsia="Times New Roman"/>
        </w:rPr>
        <w:t>Важным аспектом работы учреждения является активное сотрудничество с другими социальными службами и организациями, в том числе медицинскими учреждениями, социально-психологическими службами, культурными и образовательными учреждениями, а также добровольческими организациями. Это способствует созданию эффективной системы межведомственного взаимодействия, позволяющей предоставлять комплексную и своевременную помощь пожилым людям и инвалидам.</w:t>
      </w:r>
    </w:p>
    <w:p w14:paraId="2A2B7ADA" w14:textId="016632ED" w:rsidR="00055593" w:rsidRDefault="00055593" w:rsidP="005B676F">
      <w:pPr>
        <w:numPr>
          <w:ilvl w:val="0"/>
          <w:numId w:val="31"/>
        </w:numPr>
        <w:ind w:left="0" w:firstLine="709"/>
        <w:rPr>
          <w:rFonts w:eastAsia="Times New Roman"/>
        </w:rPr>
      </w:pPr>
      <w:r w:rsidRPr="00055593">
        <w:rPr>
          <w:rFonts w:eastAsia="Times New Roman"/>
        </w:rPr>
        <w:t>Отмечено, что в целях повышения качества предоставляемых услуг проводится регулярный мониторинг и анализ обратной связи от клиентов. Заведующая подчеркнула, что результаты анкетирования свидетельствуют о высокой степени удовлетворенности клиентов качеством услуг и условиями проживания в отделении временного проживания. Это важный индикатор успешности работы учреждения и его способности удовлетворять запросы своей целевой аудитории.</w:t>
      </w:r>
    </w:p>
    <w:p w14:paraId="55379E83" w14:textId="6FC0F6D4" w:rsidR="00055593" w:rsidRPr="00055593" w:rsidRDefault="00055593" w:rsidP="005B676F">
      <w:pPr>
        <w:numPr>
          <w:ilvl w:val="0"/>
          <w:numId w:val="31"/>
        </w:numPr>
        <w:ind w:left="0" w:firstLine="709"/>
        <w:rPr>
          <w:rFonts w:eastAsia="Times New Roman"/>
        </w:rPr>
      </w:pPr>
      <w:r w:rsidRPr="00055593">
        <w:rPr>
          <w:rFonts w:eastAsia="Times New Roman"/>
        </w:rPr>
        <w:t>В результате интервью были выявлены также некоторые проблемы и области для дальнейшего развития работы учреждения. Заведующая указала на нехватку кадров и недостаточное финансирование для обеспечения полного спектра услуг высокого качества</w:t>
      </w:r>
      <w:r w:rsidR="00E2323B">
        <w:rPr>
          <w:rFonts w:eastAsia="Times New Roman"/>
        </w:rPr>
        <w:t>, что</w:t>
      </w:r>
      <w:r w:rsidRPr="00055593">
        <w:rPr>
          <w:rFonts w:eastAsia="Times New Roman"/>
        </w:rPr>
        <w:t xml:space="preserve"> требует привлечения дополнительных ресурсов и оптимизации системы управления учреждением для повышения его эффективности.</w:t>
      </w:r>
    </w:p>
    <w:p w14:paraId="51C8FBA7" w14:textId="074E772A" w:rsidR="00055593" w:rsidRPr="00055593" w:rsidRDefault="00055593" w:rsidP="005B676F">
      <w:pPr>
        <w:numPr>
          <w:ilvl w:val="0"/>
          <w:numId w:val="31"/>
        </w:numPr>
        <w:ind w:left="0" w:firstLine="709"/>
        <w:rPr>
          <w:rFonts w:eastAsia="Times New Roman"/>
        </w:rPr>
      </w:pPr>
      <w:r w:rsidRPr="00055593">
        <w:rPr>
          <w:rFonts w:eastAsia="Times New Roman"/>
        </w:rPr>
        <w:t>Заведующая отметила важность интеграции современных технологий и инноваций в работу учреждения, чтобы повысить доступность и качество предоставляемых услуг</w:t>
      </w:r>
      <w:r w:rsidR="00E2323B">
        <w:rPr>
          <w:rFonts w:eastAsia="Times New Roman"/>
        </w:rPr>
        <w:t xml:space="preserve">, что </w:t>
      </w:r>
      <w:r w:rsidRPr="00055593">
        <w:rPr>
          <w:rFonts w:eastAsia="Times New Roman"/>
        </w:rPr>
        <w:t xml:space="preserve">может включать использование информационных систем для управления процессами, организацию онлайн-консультаций и внедрение </w:t>
      </w:r>
      <w:r w:rsidR="00E2323B">
        <w:rPr>
          <w:rFonts w:eastAsia="Times New Roman"/>
        </w:rPr>
        <w:t xml:space="preserve">инновационных </w:t>
      </w:r>
      <w:r w:rsidRPr="00055593">
        <w:rPr>
          <w:rFonts w:eastAsia="Times New Roman"/>
        </w:rPr>
        <w:t>инклюзивных технологий для облегчения жизни инвалидов.</w:t>
      </w:r>
    </w:p>
    <w:p w14:paraId="266B1D5F" w14:textId="77777777" w:rsidR="00055593" w:rsidRPr="00055593" w:rsidRDefault="00055593" w:rsidP="005B676F">
      <w:pPr>
        <w:numPr>
          <w:ilvl w:val="0"/>
          <w:numId w:val="31"/>
        </w:numPr>
        <w:ind w:left="0" w:firstLine="709"/>
        <w:rPr>
          <w:rFonts w:eastAsia="Times New Roman"/>
        </w:rPr>
      </w:pPr>
      <w:r w:rsidRPr="00055593">
        <w:rPr>
          <w:rFonts w:eastAsia="Times New Roman"/>
        </w:rPr>
        <w:lastRenderedPageBreak/>
        <w:t>В ходе интервью было выявлено, что активное участие пожилых людей и инвалидов в культурной и общественной жизни является важным фактором для поддержания их социальной активности и психологического благополучия. Учреждение организует различные мероприятия, такие как творческие кружки, экскурсии и встречи с интересными людьми, что способствует расширению социальных связей и гармоничной адаптации клиентов.</w:t>
      </w:r>
    </w:p>
    <w:p w14:paraId="07167702" w14:textId="77777777" w:rsidR="003E3B7F" w:rsidRDefault="00055593" w:rsidP="005B676F">
      <w:pPr>
        <w:numPr>
          <w:ilvl w:val="0"/>
          <w:numId w:val="31"/>
        </w:numPr>
        <w:ind w:left="0" w:firstLine="709"/>
        <w:rPr>
          <w:rFonts w:eastAsia="Times New Roman"/>
        </w:rPr>
      </w:pPr>
      <w:r w:rsidRPr="00055593">
        <w:rPr>
          <w:rFonts w:eastAsia="Times New Roman"/>
        </w:rPr>
        <w:t>Заведующая подчеркнула значимость сотрудничества с семьями клиентов и их вовлечения в процесс оказания помощи и поддержки. Взаимодействие с родственниками помогает создать индивидуальные программы реабилитации и социальной адаптации, учитывающие особенности каждого клиента, и укрепляет семейные связи.</w:t>
      </w:r>
    </w:p>
    <w:p w14:paraId="43488C32" w14:textId="77777777" w:rsidR="003E3B7F" w:rsidRDefault="003E3B7F" w:rsidP="005B676F">
      <w:pPr>
        <w:numPr>
          <w:ilvl w:val="0"/>
          <w:numId w:val="31"/>
        </w:numPr>
        <w:ind w:left="0" w:firstLine="709"/>
        <w:rPr>
          <w:rFonts w:eastAsia="Times New Roman"/>
        </w:rPr>
      </w:pPr>
      <w:r w:rsidRPr="003E3B7F">
        <w:rPr>
          <w:rFonts w:eastAsia="Times New Roman"/>
        </w:rPr>
        <w:t>Заведующая отметила, что многие пожилые люди и инвалиды, посещающие Центр, имеют ограниченный доступ к информационным ресурсам из-за низкого уровня компьютерной грамотности.</w:t>
      </w:r>
    </w:p>
    <w:p w14:paraId="6C491E2E" w14:textId="77777777" w:rsidR="000B1582" w:rsidRDefault="003E3B7F" w:rsidP="005B676F">
      <w:pPr>
        <w:numPr>
          <w:ilvl w:val="0"/>
          <w:numId w:val="31"/>
        </w:numPr>
        <w:ind w:left="0" w:firstLine="709"/>
        <w:rPr>
          <w:rFonts w:eastAsia="Times New Roman"/>
        </w:rPr>
      </w:pPr>
      <w:r>
        <w:rPr>
          <w:rFonts w:eastAsia="Times New Roman"/>
        </w:rPr>
        <w:t xml:space="preserve">Была подчеркнута </w:t>
      </w:r>
      <w:r w:rsidRPr="003E3B7F">
        <w:rPr>
          <w:rFonts w:eastAsia="Times New Roman"/>
        </w:rPr>
        <w:t>важность адаптации пожилых людей к современному информационному обществу и включения их в активную социальную жизнь, что способствует их психологическому благополучию и повышению качества жизни.</w:t>
      </w:r>
    </w:p>
    <w:p w14:paraId="2416A00E" w14:textId="60AE372B" w:rsidR="000B1582" w:rsidRDefault="003E3B7F" w:rsidP="005B676F">
      <w:pPr>
        <w:numPr>
          <w:ilvl w:val="0"/>
          <w:numId w:val="31"/>
        </w:numPr>
        <w:ind w:left="0" w:firstLine="709"/>
        <w:rPr>
          <w:rFonts w:eastAsia="Times New Roman"/>
        </w:rPr>
      </w:pPr>
      <w:r w:rsidRPr="000B1582">
        <w:rPr>
          <w:rFonts w:eastAsia="Times New Roman"/>
        </w:rPr>
        <w:t xml:space="preserve">В настоящее время в </w:t>
      </w:r>
      <w:r w:rsidR="00767CE8">
        <w:rPr>
          <w:rFonts w:eastAsia="Times New Roman"/>
        </w:rPr>
        <w:t>О</w:t>
      </w:r>
      <w:r w:rsidR="0038208E">
        <w:rPr>
          <w:rFonts w:eastAsia="Times New Roman"/>
        </w:rPr>
        <w:t xml:space="preserve"> </w:t>
      </w:r>
      <w:proofErr w:type="spellStart"/>
      <w:r w:rsidR="00767CE8">
        <w:rPr>
          <w:rFonts w:eastAsia="Times New Roman"/>
        </w:rPr>
        <w:t>тделении</w:t>
      </w:r>
      <w:proofErr w:type="spellEnd"/>
      <w:r w:rsidR="00767CE8">
        <w:rPr>
          <w:rFonts w:eastAsia="Times New Roman"/>
        </w:rPr>
        <w:t xml:space="preserve"> временного проживания-2</w:t>
      </w:r>
      <w:r w:rsidRPr="000B1582">
        <w:rPr>
          <w:rFonts w:eastAsia="Times New Roman"/>
        </w:rPr>
        <w:t xml:space="preserve"> отсутствуют специалисты, курсы или образовательные программы, которые могли бы обучать пожилых людей компьютерной грамотности, что подтверждает актуальность и необходимость создания соответствующего проекта.</w:t>
      </w:r>
    </w:p>
    <w:p w14:paraId="5F7C5D92" w14:textId="5B0FD388" w:rsidR="003E3B7F" w:rsidRPr="000B1582" w:rsidRDefault="003E3B7F" w:rsidP="000B1582">
      <w:pPr>
        <w:rPr>
          <w:rFonts w:eastAsia="Times New Roman"/>
        </w:rPr>
      </w:pPr>
      <w:r w:rsidRPr="000B1582">
        <w:rPr>
          <w:rFonts w:eastAsia="Times New Roman"/>
        </w:rPr>
        <w:t>Таким образом, анализ результатов интервью с заведующей отделением подтверждает актуальность создания социального проекта, направленного на внедрение программы обучения компьютерной грамот</w:t>
      </w:r>
      <w:r w:rsidR="00767CE8">
        <w:rPr>
          <w:rFonts w:eastAsia="Times New Roman"/>
        </w:rPr>
        <w:t>ности для пожилых людей в Отделении временного проживания-2</w:t>
      </w:r>
      <w:r w:rsidRPr="000B1582">
        <w:rPr>
          <w:rFonts w:eastAsia="Times New Roman"/>
        </w:rPr>
        <w:t>. Это позволит улучшить качество жизни пожилых людей и инвалидов, расширить их возможности в области общения, образования и доступа к информации, а также способствует их адаптации к современному информационному обществу.</w:t>
      </w:r>
    </w:p>
    <w:p w14:paraId="383C3BD2" w14:textId="236EC91B" w:rsidR="00E2323B" w:rsidRPr="00055593" w:rsidRDefault="00E2323B" w:rsidP="00E2323B">
      <w:pPr>
        <w:rPr>
          <w:rFonts w:eastAsia="Times New Roman"/>
        </w:rPr>
      </w:pPr>
      <w:r w:rsidRPr="00E2323B">
        <w:rPr>
          <w:rFonts w:eastAsia="Times New Roman"/>
        </w:rPr>
        <w:lastRenderedPageBreak/>
        <w:t xml:space="preserve">Исходя из анализа результатов интервью, можно сделать вывод о том, что учреждение успешно справляется со своими основными задачами, однако требует дополнительных усилий для решения существующих проблем и улучшения качества предоставляемых услуг. Важным направлением для дальнейшего развития является интеграция современных технологий, расширение партнерских связей и привлечение дополнительного финансирования. Важным аспектом работы учреждения является не только предоставление услуг, но и постоянное совершенствование качества </w:t>
      </w:r>
      <w:r w:rsidR="003C0B46">
        <w:rPr>
          <w:rFonts w:eastAsia="Times New Roman"/>
        </w:rPr>
        <w:t>реализуемых</w:t>
      </w:r>
      <w:r w:rsidRPr="00E2323B">
        <w:rPr>
          <w:rFonts w:eastAsia="Times New Roman"/>
        </w:rPr>
        <w:t xml:space="preserve"> услуг, а также их расширение и диверсификация.</w:t>
      </w:r>
    </w:p>
    <w:p w14:paraId="01105287" w14:textId="745E6A65" w:rsidR="001230AC" w:rsidRDefault="007A5C21" w:rsidP="002717CF">
      <w:pPr>
        <w:pStyle w:val="2"/>
        <w:numPr>
          <w:ilvl w:val="0"/>
          <w:numId w:val="0"/>
        </w:numPr>
        <w:ind w:firstLine="709"/>
        <w:rPr>
          <w:rFonts w:eastAsia="Times New Roman"/>
        </w:rPr>
      </w:pPr>
      <w:bookmarkStart w:id="12" w:name="_Toc133085628"/>
      <w:bookmarkStart w:id="13" w:name="_Toc133572401"/>
      <w:r>
        <w:rPr>
          <w:rFonts w:eastAsia="Times New Roman"/>
        </w:rPr>
        <w:t xml:space="preserve">2.3. </w:t>
      </w:r>
      <w:r w:rsidR="001230AC">
        <w:rPr>
          <w:rFonts w:eastAsia="Times New Roman"/>
        </w:rPr>
        <w:t>Социальный проект</w:t>
      </w:r>
      <w:bookmarkEnd w:id="12"/>
      <w:r w:rsidR="001230AC">
        <w:rPr>
          <w:rFonts w:eastAsia="Times New Roman"/>
        </w:rPr>
        <w:t xml:space="preserve"> по внедрению программы обучения компьютерной грамотности и использования современных технологий</w:t>
      </w:r>
      <w:bookmarkEnd w:id="13"/>
    </w:p>
    <w:p w14:paraId="6A3AA363" w14:textId="1DCDE1B3" w:rsidR="001230AC" w:rsidRPr="00AC11E4" w:rsidRDefault="001230AC" w:rsidP="001230AC">
      <w:r w:rsidRPr="00AC11E4">
        <w:t xml:space="preserve">Название проекта: </w:t>
      </w:r>
      <w:r w:rsidR="007D5A92">
        <w:t>«</w:t>
      </w:r>
      <w:r w:rsidRPr="00AC11E4">
        <w:t>Цифровые возможности для пожилых: внедрение программы обучения компьютерной грамотности и использования современных технологий в рамках</w:t>
      </w:r>
      <w:r w:rsidR="0038208E">
        <w:t xml:space="preserve"> Отделения временного проживания граждан пожилого возраста и инвалидов-2</w:t>
      </w:r>
      <w:r w:rsidRPr="00AC11E4">
        <w:t xml:space="preserve"> КЦСОН Адмиралтейского района</w:t>
      </w:r>
      <w:r w:rsidR="007D5A92">
        <w:t>»</w:t>
      </w:r>
      <w:r>
        <w:t>.</w:t>
      </w:r>
    </w:p>
    <w:p w14:paraId="669AFC75" w14:textId="77777777" w:rsidR="001230AC" w:rsidRPr="00AC11E4" w:rsidRDefault="001230AC" w:rsidP="001230AC">
      <w:r w:rsidRPr="00AC11E4">
        <w:t>Цель проекта: обеспечить доступность и освоение цифровых навыков для пожилых граждан и инвалидов, что позволит повысить их уровень самостоятельности и социальной активности.</w:t>
      </w:r>
    </w:p>
    <w:p w14:paraId="62D40498" w14:textId="77777777" w:rsidR="001230AC" w:rsidRPr="00AC11E4" w:rsidRDefault="001230AC" w:rsidP="001230AC">
      <w:r w:rsidRPr="00AC11E4">
        <w:t xml:space="preserve">Актуальность: </w:t>
      </w:r>
      <w:r>
        <w:t>у</w:t>
      </w:r>
      <w:r w:rsidRPr="00AC11E4">
        <w:t>величение числа пожилых людей, активно использующих современные технологии, поможет им адаптироваться к быстро меняющемуся обществу, улучшить коммуникацию с близкими и облегчить доступ к различным услугам.</w:t>
      </w:r>
    </w:p>
    <w:p w14:paraId="7AC1313A" w14:textId="77777777" w:rsidR="001230AC" w:rsidRPr="00AC11E4" w:rsidRDefault="001230AC" w:rsidP="001230AC">
      <w:r w:rsidRPr="00AC11E4">
        <w:t>Основные задачи проекта:</w:t>
      </w:r>
    </w:p>
    <w:p w14:paraId="608A817E" w14:textId="77777777" w:rsidR="001230AC" w:rsidRPr="00AC11E4" w:rsidRDefault="001230AC" w:rsidP="005B676F">
      <w:pPr>
        <w:numPr>
          <w:ilvl w:val="0"/>
          <w:numId w:val="13"/>
        </w:numPr>
        <w:ind w:left="0" w:firstLine="709"/>
      </w:pPr>
      <w:r w:rsidRPr="00AC11E4">
        <w:t>Разработка программы обучения компьютерной грамотности, адаптированной для пожилых граждан и инвалидов.</w:t>
      </w:r>
    </w:p>
    <w:p w14:paraId="3C96AFB1" w14:textId="77777777" w:rsidR="001230AC" w:rsidRPr="00AC11E4" w:rsidRDefault="001230AC" w:rsidP="005B676F">
      <w:pPr>
        <w:numPr>
          <w:ilvl w:val="0"/>
          <w:numId w:val="13"/>
        </w:numPr>
        <w:ind w:left="0" w:firstLine="709"/>
      </w:pPr>
      <w:r w:rsidRPr="00AC11E4">
        <w:t>Обеспечение необходимого оборудования и создание удобных условий для проведения занятий.</w:t>
      </w:r>
    </w:p>
    <w:p w14:paraId="7BDEE8DF" w14:textId="77777777" w:rsidR="001230AC" w:rsidRPr="00AC11E4" w:rsidRDefault="001230AC" w:rsidP="005B676F">
      <w:pPr>
        <w:numPr>
          <w:ilvl w:val="0"/>
          <w:numId w:val="13"/>
        </w:numPr>
        <w:ind w:left="0" w:firstLine="709"/>
      </w:pPr>
      <w:r w:rsidRPr="00AC11E4">
        <w:t>Привлечение опытных специалистов и волонтеров для проведения обучения.</w:t>
      </w:r>
    </w:p>
    <w:p w14:paraId="3198AF78" w14:textId="77777777" w:rsidR="001230AC" w:rsidRPr="00AC11E4" w:rsidRDefault="001230AC" w:rsidP="005B676F">
      <w:pPr>
        <w:numPr>
          <w:ilvl w:val="0"/>
          <w:numId w:val="13"/>
        </w:numPr>
        <w:ind w:left="0" w:firstLine="709"/>
      </w:pPr>
      <w:r w:rsidRPr="00AC11E4">
        <w:lastRenderedPageBreak/>
        <w:t>Организация мероприятий, направленных на продвижение программы среди целевой аудитории.</w:t>
      </w:r>
    </w:p>
    <w:p w14:paraId="49905D31" w14:textId="77777777" w:rsidR="001230AC" w:rsidRPr="00AC11E4" w:rsidRDefault="001230AC" w:rsidP="005B676F">
      <w:pPr>
        <w:numPr>
          <w:ilvl w:val="0"/>
          <w:numId w:val="13"/>
        </w:numPr>
        <w:ind w:left="0" w:firstLine="709"/>
      </w:pPr>
      <w:r w:rsidRPr="00AC11E4">
        <w:t>Мониторинг и оценка результатов проекта для его дальнейшего развития и совершенствования.</w:t>
      </w:r>
    </w:p>
    <w:p w14:paraId="42540F65" w14:textId="77777777" w:rsidR="001230AC" w:rsidRPr="00AC11E4" w:rsidRDefault="001230AC" w:rsidP="001230AC">
      <w:r w:rsidRPr="00AC11E4">
        <w:t>Основные мероприятия проекта:</w:t>
      </w:r>
    </w:p>
    <w:p w14:paraId="2DDF736E" w14:textId="77777777" w:rsidR="001230AC" w:rsidRPr="00AC11E4" w:rsidRDefault="001230AC" w:rsidP="005B676F">
      <w:pPr>
        <w:numPr>
          <w:ilvl w:val="0"/>
          <w:numId w:val="14"/>
        </w:numPr>
        <w:ind w:left="0" w:firstLine="709"/>
      </w:pPr>
      <w:r w:rsidRPr="00AC11E4">
        <w:t>Создание рабочей группы для разработки программы обучения.</w:t>
      </w:r>
    </w:p>
    <w:p w14:paraId="705BFF5A" w14:textId="77777777" w:rsidR="001230AC" w:rsidRPr="00AC11E4" w:rsidRDefault="001230AC" w:rsidP="005B676F">
      <w:pPr>
        <w:numPr>
          <w:ilvl w:val="0"/>
          <w:numId w:val="14"/>
        </w:numPr>
        <w:ind w:left="0" w:firstLine="709"/>
      </w:pPr>
      <w:r w:rsidRPr="00AC11E4">
        <w:t>Закупка необходимого оборудования (компьютеры, принтеры, интерактивные доски).</w:t>
      </w:r>
    </w:p>
    <w:p w14:paraId="146008F9" w14:textId="77777777" w:rsidR="001230AC" w:rsidRPr="00AC11E4" w:rsidRDefault="001230AC" w:rsidP="005B676F">
      <w:pPr>
        <w:numPr>
          <w:ilvl w:val="0"/>
          <w:numId w:val="14"/>
        </w:numPr>
        <w:ind w:left="0" w:firstLine="709"/>
      </w:pPr>
      <w:r w:rsidRPr="00AC11E4">
        <w:t>Подготовка помещения для проведения занятий.</w:t>
      </w:r>
    </w:p>
    <w:p w14:paraId="4344F3E0" w14:textId="77777777" w:rsidR="001230AC" w:rsidRPr="00AC11E4" w:rsidRDefault="001230AC" w:rsidP="005B676F">
      <w:pPr>
        <w:numPr>
          <w:ilvl w:val="0"/>
          <w:numId w:val="14"/>
        </w:numPr>
        <w:ind w:left="0" w:firstLine="709"/>
      </w:pPr>
      <w:r w:rsidRPr="00AC11E4">
        <w:t>Проведение информационных семинаров и презентаций для привлечения участников.</w:t>
      </w:r>
    </w:p>
    <w:p w14:paraId="474CB3CA" w14:textId="77777777" w:rsidR="001230AC" w:rsidRDefault="001230AC" w:rsidP="005B676F">
      <w:pPr>
        <w:numPr>
          <w:ilvl w:val="0"/>
          <w:numId w:val="14"/>
        </w:numPr>
        <w:ind w:left="0" w:firstLine="709"/>
      </w:pPr>
      <w:r w:rsidRPr="00AC11E4">
        <w:t>Регулярные занятия по программе обучения.</w:t>
      </w:r>
    </w:p>
    <w:p w14:paraId="649A16EF" w14:textId="37109096" w:rsidR="001230AC" w:rsidRPr="009C058A" w:rsidRDefault="001230AC" w:rsidP="001230AC">
      <w:r w:rsidRPr="009C058A">
        <w:t xml:space="preserve">Календарный план реализации проекта </w:t>
      </w:r>
      <w:r w:rsidR="007D5A92">
        <w:t>«</w:t>
      </w:r>
      <w:r w:rsidRPr="009C058A">
        <w:t>Цифровые возможности для пожилых</w:t>
      </w:r>
      <w:r w:rsidR="007D5A92">
        <w:t>»</w:t>
      </w:r>
      <w:r w:rsidRPr="009C058A">
        <w:t>:</w:t>
      </w:r>
    </w:p>
    <w:p w14:paraId="066EC4C4" w14:textId="77777777" w:rsidR="001230AC" w:rsidRPr="009C058A" w:rsidRDefault="001230AC" w:rsidP="005B676F">
      <w:pPr>
        <w:numPr>
          <w:ilvl w:val="0"/>
          <w:numId w:val="21"/>
        </w:numPr>
        <w:ind w:left="0" w:firstLine="709"/>
      </w:pPr>
      <w:r w:rsidRPr="009C058A">
        <w:t>Подготовительный этап (1-й месяц):</w:t>
      </w:r>
    </w:p>
    <w:p w14:paraId="627F42EE" w14:textId="77777777" w:rsidR="001230AC" w:rsidRPr="009C058A" w:rsidRDefault="001230AC" w:rsidP="005B676F">
      <w:pPr>
        <w:numPr>
          <w:ilvl w:val="0"/>
          <w:numId w:val="22"/>
        </w:numPr>
        <w:ind w:left="0" w:firstLine="709"/>
      </w:pPr>
      <w:r w:rsidRPr="009C058A">
        <w:t>Сбор и анализ информации о потребностях целевой аудитории.</w:t>
      </w:r>
    </w:p>
    <w:p w14:paraId="47379959" w14:textId="77777777" w:rsidR="001230AC" w:rsidRPr="009C058A" w:rsidRDefault="001230AC" w:rsidP="005B676F">
      <w:pPr>
        <w:numPr>
          <w:ilvl w:val="0"/>
          <w:numId w:val="22"/>
        </w:numPr>
        <w:ind w:left="0" w:firstLine="709"/>
      </w:pPr>
      <w:r w:rsidRPr="009C058A">
        <w:t>Формирование команды проекта, включая специалистов и волонтеров.</w:t>
      </w:r>
    </w:p>
    <w:p w14:paraId="3B02D2F5" w14:textId="77777777" w:rsidR="001230AC" w:rsidRPr="009C058A" w:rsidRDefault="001230AC" w:rsidP="005B676F">
      <w:pPr>
        <w:numPr>
          <w:ilvl w:val="0"/>
          <w:numId w:val="22"/>
        </w:numPr>
        <w:ind w:left="0" w:firstLine="709"/>
      </w:pPr>
      <w:r w:rsidRPr="009C058A">
        <w:t>Разработка программы обучения и плана мероприятий.</w:t>
      </w:r>
    </w:p>
    <w:p w14:paraId="7663E2DB" w14:textId="77777777" w:rsidR="001230AC" w:rsidRPr="009C058A" w:rsidRDefault="001230AC" w:rsidP="005B676F">
      <w:pPr>
        <w:numPr>
          <w:ilvl w:val="0"/>
          <w:numId w:val="22"/>
        </w:numPr>
        <w:ind w:left="0" w:firstLine="709"/>
      </w:pPr>
      <w:r w:rsidRPr="009C058A">
        <w:t>Подготовка аудитории и необходимого оборудования.</w:t>
      </w:r>
    </w:p>
    <w:p w14:paraId="7102F44D" w14:textId="77777777" w:rsidR="001230AC" w:rsidRPr="009C058A" w:rsidRDefault="001230AC" w:rsidP="005B676F">
      <w:pPr>
        <w:numPr>
          <w:ilvl w:val="0"/>
          <w:numId w:val="23"/>
        </w:numPr>
        <w:ind w:left="0" w:firstLine="709"/>
      </w:pPr>
      <w:r w:rsidRPr="009C058A">
        <w:t>Рекламная кампания и набор участников (1-й - 2-й месяц):</w:t>
      </w:r>
    </w:p>
    <w:p w14:paraId="19631AD9" w14:textId="77777777" w:rsidR="001230AC" w:rsidRPr="009C058A" w:rsidRDefault="001230AC" w:rsidP="005B676F">
      <w:pPr>
        <w:numPr>
          <w:ilvl w:val="0"/>
          <w:numId w:val="24"/>
        </w:numPr>
        <w:ind w:left="0" w:firstLine="709"/>
      </w:pPr>
      <w:r w:rsidRPr="009C058A">
        <w:t>Разработка и распространение информационных материалов о проекте.</w:t>
      </w:r>
    </w:p>
    <w:p w14:paraId="0A09A777" w14:textId="77777777" w:rsidR="001230AC" w:rsidRPr="009C058A" w:rsidRDefault="001230AC" w:rsidP="005B676F">
      <w:pPr>
        <w:numPr>
          <w:ilvl w:val="0"/>
          <w:numId w:val="24"/>
        </w:numPr>
        <w:ind w:left="0" w:firstLine="709"/>
      </w:pPr>
      <w:r w:rsidRPr="009C058A">
        <w:t>Проведение презентаций и встреч с потенциальными участниками.</w:t>
      </w:r>
    </w:p>
    <w:p w14:paraId="2F6A2F49" w14:textId="77777777" w:rsidR="001230AC" w:rsidRPr="009C058A" w:rsidRDefault="001230AC" w:rsidP="005B676F">
      <w:pPr>
        <w:numPr>
          <w:ilvl w:val="0"/>
          <w:numId w:val="24"/>
        </w:numPr>
        <w:ind w:left="0" w:firstLine="709"/>
      </w:pPr>
      <w:r w:rsidRPr="009C058A">
        <w:t>Запись участников и формирование групп.</w:t>
      </w:r>
    </w:p>
    <w:p w14:paraId="17A4E00F" w14:textId="77777777" w:rsidR="001230AC" w:rsidRPr="009C058A" w:rsidRDefault="001230AC" w:rsidP="005B676F">
      <w:pPr>
        <w:numPr>
          <w:ilvl w:val="0"/>
          <w:numId w:val="25"/>
        </w:numPr>
        <w:ind w:left="0" w:firstLine="709"/>
      </w:pPr>
      <w:r w:rsidRPr="009C058A">
        <w:t>Организация и проведение обучающих курсов и мероприятий (3-й - 10-й месяц):</w:t>
      </w:r>
    </w:p>
    <w:p w14:paraId="2B345F71" w14:textId="77777777" w:rsidR="001230AC" w:rsidRPr="009C058A" w:rsidRDefault="001230AC" w:rsidP="005B676F">
      <w:pPr>
        <w:numPr>
          <w:ilvl w:val="0"/>
          <w:numId w:val="26"/>
        </w:numPr>
        <w:ind w:left="0" w:firstLine="709"/>
      </w:pPr>
      <w:r w:rsidRPr="009C058A">
        <w:t>Проведение регулярных занятий с участниками проекта.</w:t>
      </w:r>
    </w:p>
    <w:p w14:paraId="133E2A2D" w14:textId="77777777" w:rsidR="001230AC" w:rsidRPr="009C058A" w:rsidRDefault="001230AC" w:rsidP="005B676F">
      <w:pPr>
        <w:numPr>
          <w:ilvl w:val="0"/>
          <w:numId w:val="26"/>
        </w:numPr>
        <w:ind w:left="0" w:firstLine="709"/>
      </w:pPr>
      <w:r w:rsidRPr="009C058A">
        <w:lastRenderedPageBreak/>
        <w:t>Организация и проведение дополнительных мероприятий: мастер-классы, лекции, встречи с экспертами.</w:t>
      </w:r>
    </w:p>
    <w:p w14:paraId="52E4B5B2" w14:textId="77777777" w:rsidR="001230AC" w:rsidRPr="009C058A" w:rsidRDefault="001230AC" w:rsidP="005B676F">
      <w:pPr>
        <w:numPr>
          <w:ilvl w:val="0"/>
          <w:numId w:val="26"/>
        </w:numPr>
        <w:ind w:left="0" w:firstLine="709"/>
      </w:pPr>
      <w:r w:rsidRPr="009C058A">
        <w:t>Мониторинг и оценка прогресса участников.</w:t>
      </w:r>
    </w:p>
    <w:p w14:paraId="2B1B5418" w14:textId="77777777" w:rsidR="001230AC" w:rsidRPr="009C058A" w:rsidRDefault="001230AC" w:rsidP="005B676F">
      <w:pPr>
        <w:numPr>
          <w:ilvl w:val="0"/>
          <w:numId w:val="27"/>
        </w:numPr>
        <w:ind w:left="0" w:firstLine="709"/>
      </w:pPr>
      <w:r w:rsidRPr="009C058A">
        <w:t>Завершающий этап и анализ результатов (11-й месяц):</w:t>
      </w:r>
    </w:p>
    <w:p w14:paraId="5275DBCF" w14:textId="77777777" w:rsidR="001230AC" w:rsidRPr="009C058A" w:rsidRDefault="001230AC" w:rsidP="005B676F">
      <w:pPr>
        <w:numPr>
          <w:ilvl w:val="0"/>
          <w:numId w:val="28"/>
        </w:numPr>
        <w:ind w:left="0" w:firstLine="709"/>
      </w:pPr>
      <w:r w:rsidRPr="009C058A">
        <w:t>Подведение итогов проекта.</w:t>
      </w:r>
    </w:p>
    <w:p w14:paraId="0E7E6BCB" w14:textId="77777777" w:rsidR="001230AC" w:rsidRPr="009C058A" w:rsidRDefault="001230AC" w:rsidP="005B676F">
      <w:pPr>
        <w:numPr>
          <w:ilvl w:val="0"/>
          <w:numId w:val="28"/>
        </w:numPr>
        <w:ind w:left="0" w:firstLine="709"/>
      </w:pPr>
      <w:r w:rsidRPr="009C058A">
        <w:t>Проведение опросов и анкетирования участников для оценки результатов и удовлетворенности.</w:t>
      </w:r>
    </w:p>
    <w:p w14:paraId="22FA0B30" w14:textId="77777777" w:rsidR="001230AC" w:rsidRPr="009C058A" w:rsidRDefault="001230AC" w:rsidP="005B676F">
      <w:pPr>
        <w:numPr>
          <w:ilvl w:val="0"/>
          <w:numId w:val="28"/>
        </w:numPr>
        <w:ind w:left="0" w:firstLine="709"/>
      </w:pPr>
      <w:r w:rsidRPr="009C058A">
        <w:t>Подготовка и представление отчета о результатах проекта для организаций-партнеров и спонсоров.</w:t>
      </w:r>
    </w:p>
    <w:p w14:paraId="6D8BEC01" w14:textId="77777777" w:rsidR="001230AC" w:rsidRPr="009C058A" w:rsidRDefault="001230AC" w:rsidP="001230AC">
      <w:r w:rsidRPr="009C058A">
        <w:t>Источники финансирования проекта:</w:t>
      </w:r>
    </w:p>
    <w:p w14:paraId="2BE9CBB7" w14:textId="77777777" w:rsidR="001230AC" w:rsidRPr="009C058A" w:rsidRDefault="001230AC" w:rsidP="005B676F">
      <w:pPr>
        <w:numPr>
          <w:ilvl w:val="0"/>
          <w:numId w:val="29"/>
        </w:numPr>
        <w:ind w:left="0" w:firstLine="709"/>
      </w:pPr>
      <w:r w:rsidRPr="009C058A">
        <w:t>Гранты и субсидии от государственных и муниципальных органов.</w:t>
      </w:r>
    </w:p>
    <w:p w14:paraId="4338EDF1" w14:textId="77777777" w:rsidR="001230AC" w:rsidRPr="009C058A" w:rsidRDefault="001230AC" w:rsidP="005B676F">
      <w:pPr>
        <w:numPr>
          <w:ilvl w:val="0"/>
          <w:numId w:val="29"/>
        </w:numPr>
        <w:ind w:left="0" w:firstLine="709"/>
      </w:pPr>
      <w:r w:rsidRPr="009C058A">
        <w:t>Средства КЦСОН Адмиралтейского района (частичное финансирование).</w:t>
      </w:r>
    </w:p>
    <w:p w14:paraId="7A0D14CF" w14:textId="6EC8E702" w:rsidR="001230AC" w:rsidRPr="009C058A" w:rsidRDefault="001230AC" w:rsidP="005B676F">
      <w:pPr>
        <w:numPr>
          <w:ilvl w:val="0"/>
          <w:numId w:val="29"/>
        </w:numPr>
        <w:ind w:left="0" w:firstLine="709"/>
      </w:pPr>
      <w:r w:rsidRPr="009C058A">
        <w:t xml:space="preserve">Взносы участников проекта (например, оплата </w:t>
      </w:r>
      <w:r w:rsidR="00AC75EB" w:rsidRPr="009C058A">
        <w:t>участия</w:t>
      </w:r>
      <w:r w:rsidRPr="009C058A">
        <w:t xml:space="preserve"> в дополнительных мастер-классах или мероприятиях).</w:t>
      </w:r>
    </w:p>
    <w:p w14:paraId="62E4365E" w14:textId="77777777" w:rsidR="001230AC" w:rsidRPr="009C058A" w:rsidRDefault="001230AC" w:rsidP="005B676F">
      <w:pPr>
        <w:numPr>
          <w:ilvl w:val="0"/>
          <w:numId w:val="29"/>
        </w:numPr>
        <w:ind w:left="0" w:firstLine="709"/>
      </w:pPr>
      <w:r w:rsidRPr="009C058A">
        <w:t>Спонсорские взносы от частных компаний и предприятий.</w:t>
      </w:r>
    </w:p>
    <w:p w14:paraId="6806A703" w14:textId="77777777" w:rsidR="001230AC" w:rsidRPr="00AC11E4" w:rsidRDefault="001230AC" w:rsidP="005B676F">
      <w:pPr>
        <w:numPr>
          <w:ilvl w:val="0"/>
          <w:numId w:val="29"/>
        </w:numPr>
        <w:ind w:left="0" w:firstLine="709"/>
      </w:pPr>
      <w:r w:rsidRPr="009C058A">
        <w:t>Волонтерский труд и благотворительные пожертвования от физических лиц.</w:t>
      </w:r>
    </w:p>
    <w:p w14:paraId="62420963" w14:textId="77777777" w:rsidR="001230AC" w:rsidRPr="00AC11E4" w:rsidRDefault="001230AC" w:rsidP="001230AC">
      <w:r w:rsidRPr="00AC11E4">
        <w:t>Список специалистов для реализации проекта:</w:t>
      </w:r>
    </w:p>
    <w:p w14:paraId="1A6EF901" w14:textId="77777777" w:rsidR="001230AC" w:rsidRPr="00AC11E4" w:rsidRDefault="001230AC" w:rsidP="005B676F">
      <w:pPr>
        <w:numPr>
          <w:ilvl w:val="0"/>
          <w:numId w:val="15"/>
        </w:numPr>
        <w:ind w:left="0" w:firstLine="709"/>
      </w:pPr>
      <w:r w:rsidRPr="00AC11E4">
        <w:t>Координатор проекта.</w:t>
      </w:r>
    </w:p>
    <w:p w14:paraId="2E534D44" w14:textId="77777777" w:rsidR="001230AC" w:rsidRPr="00AC11E4" w:rsidRDefault="001230AC" w:rsidP="005B676F">
      <w:pPr>
        <w:numPr>
          <w:ilvl w:val="0"/>
          <w:numId w:val="15"/>
        </w:numPr>
        <w:ind w:left="0" w:firstLine="709"/>
      </w:pPr>
      <w:r w:rsidRPr="00AC11E4">
        <w:t>Преподаватель информатики.</w:t>
      </w:r>
    </w:p>
    <w:p w14:paraId="4CC8027E" w14:textId="77777777" w:rsidR="001230AC" w:rsidRPr="00AC11E4" w:rsidRDefault="001230AC" w:rsidP="005B676F">
      <w:pPr>
        <w:numPr>
          <w:ilvl w:val="0"/>
          <w:numId w:val="15"/>
        </w:numPr>
        <w:ind w:left="0" w:firstLine="709"/>
      </w:pPr>
      <w:r w:rsidRPr="00AC11E4">
        <w:t>Волонтеры с опытом работы с пожилыми людьми и инвалидами.</w:t>
      </w:r>
    </w:p>
    <w:p w14:paraId="30147EFB" w14:textId="77777777" w:rsidR="001230AC" w:rsidRPr="00AC11E4" w:rsidRDefault="001230AC" w:rsidP="005B676F">
      <w:pPr>
        <w:numPr>
          <w:ilvl w:val="0"/>
          <w:numId w:val="15"/>
        </w:numPr>
        <w:ind w:left="0" w:firstLine="709"/>
      </w:pPr>
      <w:r w:rsidRPr="00AC11E4">
        <w:t>Технический специалист (обслуживание оборудования).</w:t>
      </w:r>
    </w:p>
    <w:p w14:paraId="1D58298B" w14:textId="77777777" w:rsidR="001230AC" w:rsidRPr="00AC11E4" w:rsidRDefault="001230AC" w:rsidP="001230AC">
      <w:r w:rsidRPr="00AC11E4">
        <w:t>Подробный бюджет проекта (в рублях):</w:t>
      </w:r>
    </w:p>
    <w:p w14:paraId="5A3E827A" w14:textId="77777777" w:rsidR="001230AC" w:rsidRPr="00AC11E4" w:rsidRDefault="001230AC" w:rsidP="005B676F">
      <w:pPr>
        <w:numPr>
          <w:ilvl w:val="0"/>
          <w:numId w:val="16"/>
        </w:numPr>
        <w:ind w:left="0" w:firstLine="709"/>
      </w:pPr>
      <w:r w:rsidRPr="00AC11E4">
        <w:t>Закупка оборудования - 400 000 руб.</w:t>
      </w:r>
    </w:p>
    <w:p w14:paraId="2B205904" w14:textId="77777777" w:rsidR="001230AC" w:rsidRPr="00AC11E4" w:rsidRDefault="001230AC" w:rsidP="005B676F">
      <w:pPr>
        <w:numPr>
          <w:ilvl w:val="0"/>
          <w:numId w:val="16"/>
        </w:numPr>
        <w:ind w:left="0" w:firstLine="709"/>
      </w:pPr>
      <w:r w:rsidRPr="00AC11E4">
        <w:t>Ремонт и обустройство помещения - 150 000 руб.</w:t>
      </w:r>
    </w:p>
    <w:p w14:paraId="1303A800" w14:textId="77777777" w:rsidR="001230AC" w:rsidRDefault="001230AC" w:rsidP="005B676F">
      <w:pPr>
        <w:numPr>
          <w:ilvl w:val="0"/>
          <w:numId w:val="16"/>
        </w:numPr>
        <w:ind w:left="0" w:firstLine="709"/>
      </w:pPr>
      <w:r w:rsidRPr="00AC11E4">
        <w:t>Оплата труда специалистов - 600 000 руб.</w:t>
      </w:r>
    </w:p>
    <w:p w14:paraId="0E50CEA9" w14:textId="77777777" w:rsidR="001230AC" w:rsidRDefault="001230AC" w:rsidP="005B676F">
      <w:pPr>
        <w:numPr>
          <w:ilvl w:val="0"/>
          <w:numId w:val="16"/>
        </w:numPr>
        <w:ind w:left="0" w:firstLine="709"/>
      </w:pPr>
      <w:r w:rsidRPr="00AC11E4">
        <w:t>Расходные материалы (бумага, канцелярские принадлежности) - 50 000 руб.</w:t>
      </w:r>
    </w:p>
    <w:p w14:paraId="4D14E7E2" w14:textId="77777777" w:rsidR="001230AC" w:rsidRDefault="001230AC" w:rsidP="005B676F">
      <w:pPr>
        <w:numPr>
          <w:ilvl w:val="0"/>
          <w:numId w:val="16"/>
        </w:numPr>
        <w:ind w:left="0" w:firstLine="709"/>
      </w:pPr>
      <w:r w:rsidRPr="00AC11E4">
        <w:t>Рекламные материалы и организация мероприятий - 100 000 руб.</w:t>
      </w:r>
    </w:p>
    <w:p w14:paraId="3610B5AC" w14:textId="77777777" w:rsidR="001230AC" w:rsidRDefault="001230AC" w:rsidP="005B676F">
      <w:pPr>
        <w:numPr>
          <w:ilvl w:val="0"/>
          <w:numId w:val="16"/>
        </w:numPr>
        <w:ind w:left="0" w:firstLine="709"/>
      </w:pPr>
      <w:r w:rsidRPr="00AC11E4">
        <w:lastRenderedPageBreak/>
        <w:t xml:space="preserve">Непредвиденные расходы - 50 000 руб. </w:t>
      </w:r>
    </w:p>
    <w:p w14:paraId="3A1668E4" w14:textId="77777777" w:rsidR="001230AC" w:rsidRPr="00AC11E4" w:rsidRDefault="001230AC" w:rsidP="001230AC">
      <w:r w:rsidRPr="00AC11E4">
        <w:t>Итого: 1 350 000 руб.</w:t>
      </w:r>
    </w:p>
    <w:p w14:paraId="08C2D1C4" w14:textId="77777777" w:rsidR="001230AC" w:rsidRPr="00AC11E4" w:rsidRDefault="001230AC" w:rsidP="001230AC">
      <w:r w:rsidRPr="00AC11E4">
        <w:t>Риски проекта:</w:t>
      </w:r>
    </w:p>
    <w:p w14:paraId="34F60500" w14:textId="77777777" w:rsidR="001230AC" w:rsidRPr="00AC11E4" w:rsidRDefault="001230AC" w:rsidP="005B676F">
      <w:pPr>
        <w:numPr>
          <w:ilvl w:val="0"/>
          <w:numId w:val="17"/>
        </w:numPr>
        <w:ind w:left="0" w:firstLine="709"/>
      </w:pPr>
      <w:r w:rsidRPr="00AC11E4">
        <w:t>Недостаточный интерес со стороны целевой аудитории.</w:t>
      </w:r>
    </w:p>
    <w:p w14:paraId="5D2A9EB3" w14:textId="77777777" w:rsidR="001230AC" w:rsidRPr="00AC11E4" w:rsidRDefault="001230AC" w:rsidP="005B676F">
      <w:pPr>
        <w:numPr>
          <w:ilvl w:val="0"/>
          <w:numId w:val="17"/>
        </w:numPr>
        <w:ind w:left="0" w:firstLine="709"/>
      </w:pPr>
      <w:r w:rsidRPr="00AC11E4">
        <w:t>Сложности в освоении материала участниками проекта.</w:t>
      </w:r>
    </w:p>
    <w:p w14:paraId="471720BA" w14:textId="77777777" w:rsidR="001230AC" w:rsidRPr="00AC11E4" w:rsidRDefault="001230AC" w:rsidP="005B676F">
      <w:pPr>
        <w:numPr>
          <w:ilvl w:val="0"/>
          <w:numId w:val="17"/>
        </w:numPr>
        <w:ind w:left="0" w:firstLine="709"/>
      </w:pPr>
      <w:r w:rsidRPr="00AC11E4">
        <w:t>Нехватка квалифицированных кадров и волонтеров.</w:t>
      </w:r>
    </w:p>
    <w:p w14:paraId="5D4F6865" w14:textId="77777777" w:rsidR="001230AC" w:rsidRDefault="001230AC" w:rsidP="005B676F">
      <w:pPr>
        <w:numPr>
          <w:ilvl w:val="0"/>
          <w:numId w:val="17"/>
        </w:numPr>
        <w:ind w:left="0" w:firstLine="709"/>
      </w:pPr>
      <w:r w:rsidRPr="00AC11E4">
        <w:t>Технические неполадки с оборудованием.</w:t>
      </w:r>
    </w:p>
    <w:p w14:paraId="4A64C8F3" w14:textId="77777777" w:rsidR="001230AC" w:rsidRPr="00E6531E" w:rsidRDefault="001230AC" w:rsidP="001230AC">
      <w:pPr>
        <w:ind w:left="709"/>
      </w:pPr>
      <w:r w:rsidRPr="00E6531E">
        <w:t>Риски проекта:</w:t>
      </w:r>
    </w:p>
    <w:p w14:paraId="177DFF73" w14:textId="77777777" w:rsidR="001230AC" w:rsidRPr="00E6531E" w:rsidRDefault="001230AC" w:rsidP="005B676F">
      <w:pPr>
        <w:numPr>
          <w:ilvl w:val="0"/>
          <w:numId w:val="18"/>
        </w:numPr>
        <w:ind w:left="0" w:firstLine="709"/>
      </w:pPr>
      <w:r w:rsidRPr="00E6531E">
        <w:t>Недостаточный интерес со стороны целевой аудитории.</w:t>
      </w:r>
    </w:p>
    <w:p w14:paraId="57BDAB34" w14:textId="77777777" w:rsidR="001230AC" w:rsidRPr="00E6531E" w:rsidRDefault="001230AC" w:rsidP="005B676F">
      <w:pPr>
        <w:numPr>
          <w:ilvl w:val="0"/>
          <w:numId w:val="18"/>
        </w:numPr>
        <w:ind w:left="0" w:firstLine="709"/>
      </w:pPr>
      <w:r w:rsidRPr="00E6531E">
        <w:t>Сложности в освоении материала участниками проекта.</w:t>
      </w:r>
    </w:p>
    <w:p w14:paraId="225DCE39" w14:textId="77777777" w:rsidR="001230AC" w:rsidRPr="00E6531E" w:rsidRDefault="001230AC" w:rsidP="005B676F">
      <w:pPr>
        <w:numPr>
          <w:ilvl w:val="0"/>
          <w:numId w:val="18"/>
        </w:numPr>
        <w:ind w:left="0" w:firstLine="709"/>
      </w:pPr>
      <w:r w:rsidRPr="00E6531E">
        <w:t>Нехватка квалифицированных кадров и волонтеров.</w:t>
      </w:r>
    </w:p>
    <w:p w14:paraId="03BD1C81" w14:textId="77777777" w:rsidR="001230AC" w:rsidRPr="00E6531E" w:rsidRDefault="001230AC" w:rsidP="005B676F">
      <w:pPr>
        <w:numPr>
          <w:ilvl w:val="0"/>
          <w:numId w:val="18"/>
        </w:numPr>
        <w:ind w:left="0" w:firstLine="709"/>
      </w:pPr>
      <w:r w:rsidRPr="00E6531E">
        <w:t>Технические неполадки с оборудованием.</w:t>
      </w:r>
    </w:p>
    <w:p w14:paraId="08FB3265" w14:textId="77777777" w:rsidR="001230AC" w:rsidRPr="00E6531E" w:rsidRDefault="001230AC" w:rsidP="001230AC">
      <w:r w:rsidRPr="00E6531E">
        <w:t>Ожидаемые результаты:</w:t>
      </w:r>
    </w:p>
    <w:p w14:paraId="27C902A4" w14:textId="77777777" w:rsidR="001230AC" w:rsidRPr="00E6531E" w:rsidRDefault="001230AC" w:rsidP="005B676F">
      <w:pPr>
        <w:numPr>
          <w:ilvl w:val="0"/>
          <w:numId w:val="19"/>
        </w:numPr>
        <w:ind w:left="0" w:firstLine="709"/>
      </w:pPr>
      <w:r w:rsidRPr="00E6531E">
        <w:t>Увеличение числа пожилых граждан и инвалидов, владеющих компьютерной грамотностью и современными технологиями.</w:t>
      </w:r>
    </w:p>
    <w:p w14:paraId="65771F06" w14:textId="77777777" w:rsidR="001230AC" w:rsidRPr="00E6531E" w:rsidRDefault="001230AC" w:rsidP="005B676F">
      <w:pPr>
        <w:numPr>
          <w:ilvl w:val="0"/>
          <w:numId w:val="19"/>
        </w:numPr>
        <w:ind w:left="0" w:firstLine="709"/>
      </w:pPr>
      <w:r w:rsidRPr="00E6531E">
        <w:t>Повышение самостоятельности и социальной активности участников проекта.</w:t>
      </w:r>
    </w:p>
    <w:p w14:paraId="25EE1408" w14:textId="77777777" w:rsidR="001230AC" w:rsidRPr="00E6531E" w:rsidRDefault="001230AC" w:rsidP="005B676F">
      <w:pPr>
        <w:numPr>
          <w:ilvl w:val="0"/>
          <w:numId w:val="19"/>
        </w:numPr>
        <w:ind w:left="0" w:firstLine="709"/>
      </w:pPr>
      <w:r w:rsidRPr="00E6531E">
        <w:t>Расширение возможностей для общения, досуга и получения информации для пожилых граждан и инвалидов.</w:t>
      </w:r>
    </w:p>
    <w:p w14:paraId="39832B22" w14:textId="77777777" w:rsidR="001230AC" w:rsidRPr="00E6531E" w:rsidRDefault="001230AC" w:rsidP="005B676F">
      <w:pPr>
        <w:numPr>
          <w:ilvl w:val="0"/>
          <w:numId w:val="19"/>
        </w:numPr>
        <w:ind w:left="0" w:firstLine="709"/>
      </w:pPr>
      <w:r w:rsidRPr="00E6531E">
        <w:t>Содействие интеграции пожилых людей в современное общество.</w:t>
      </w:r>
    </w:p>
    <w:p w14:paraId="781A81FA" w14:textId="77777777" w:rsidR="001230AC" w:rsidRPr="00E6531E" w:rsidRDefault="001230AC" w:rsidP="001230AC">
      <w:r w:rsidRPr="00E6531E">
        <w:t>Устойчивость проекта:</w:t>
      </w:r>
    </w:p>
    <w:p w14:paraId="2BF950BA" w14:textId="77777777" w:rsidR="001230AC" w:rsidRPr="00E6531E" w:rsidRDefault="001230AC" w:rsidP="005B676F">
      <w:pPr>
        <w:numPr>
          <w:ilvl w:val="0"/>
          <w:numId w:val="20"/>
        </w:numPr>
        <w:ind w:left="0" w:firstLine="709"/>
      </w:pPr>
      <w:r w:rsidRPr="00E6531E">
        <w:t>Регулярное обновление программы обучения в соответствии с изменениями в сфере информационных технологий.</w:t>
      </w:r>
    </w:p>
    <w:p w14:paraId="169AC19F" w14:textId="77777777" w:rsidR="001230AC" w:rsidRPr="00E6531E" w:rsidRDefault="001230AC" w:rsidP="005B676F">
      <w:pPr>
        <w:numPr>
          <w:ilvl w:val="0"/>
          <w:numId w:val="20"/>
        </w:numPr>
        <w:ind w:left="0" w:firstLine="709"/>
      </w:pPr>
      <w:r w:rsidRPr="00E6531E">
        <w:t>Разработка дополнительных курсов и мастер-классов по актуальным темам для участников проекта.</w:t>
      </w:r>
    </w:p>
    <w:p w14:paraId="4A02A044" w14:textId="77777777" w:rsidR="001230AC" w:rsidRPr="00E6531E" w:rsidRDefault="001230AC" w:rsidP="005B676F">
      <w:pPr>
        <w:numPr>
          <w:ilvl w:val="0"/>
          <w:numId w:val="20"/>
        </w:numPr>
        <w:ind w:left="0" w:firstLine="709"/>
      </w:pPr>
      <w:r w:rsidRPr="00E6531E">
        <w:t>Сотрудничество с другими учреждениями и организациями, занимающимися работой с пожилыми гражданами и инвалидами, для обмена опытом и совместных мероприятий.</w:t>
      </w:r>
    </w:p>
    <w:p w14:paraId="61CB30AF" w14:textId="77777777" w:rsidR="001230AC" w:rsidRPr="00E6531E" w:rsidRDefault="001230AC" w:rsidP="005B676F">
      <w:pPr>
        <w:numPr>
          <w:ilvl w:val="0"/>
          <w:numId w:val="20"/>
        </w:numPr>
        <w:ind w:left="0" w:firstLine="709"/>
      </w:pPr>
      <w:r w:rsidRPr="00E6531E">
        <w:lastRenderedPageBreak/>
        <w:t>Поиск дополнительных источников финансирования (гранты, спонсоры) для расширения возможностей проекта и улучшения качества предоставляемых услуг.</w:t>
      </w:r>
    </w:p>
    <w:p w14:paraId="4B179D90" w14:textId="77777777" w:rsidR="001230AC" w:rsidRPr="00AB58BE" w:rsidRDefault="001230AC" w:rsidP="001230AC">
      <w:pPr>
        <w:ind w:left="709"/>
      </w:pPr>
      <w:r w:rsidRPr="00AB58BE">
        <w:t>Мониторинг и оценка результатов проекта:</w:t>
      </w:r>
    </w:p>
    <w:p w14:paraId="64047E0B" w14:textId="77777777" w:rsidR="001230AC" w:rsidRPr="00AB58BE" w:rsidRDefault="001230AC" w:rsidP="001230AC">
      <w:r w:rsidRPr="00AB58BE">
        <w:t>Для оценки эффективности проекта и его влияния на участников будет использована система мониторинга и оценки. Это позволит оперативно корректировать ход проекта и улучшать его качество. Мониторинг будет проводиться на основе:</w:t>
      </w:r>
    </w:p>
    <w:p w14:paraId="1B6458F2" w14:textId="77777777" w:rsidR="001230AC" w:rsidRPr="00AB58BE" w:rsidRDefault="001230AC" w:rsidP="005B676F">
      <w:pPr>
        <w:pStyle w:val="aa"/>
        <w:numPr>
          <w:ilvl w:val="0"/>
          <w:numId w:val="30"/>
        </w:numPr>
        <w:ind w:left="0" w:firstLine="709"/>
      </w:pPr>
      <w:r w:rsidRPr="00AB58BE">
        <w:t>Отчетности преподавателей и специалистов, вовлеченных в проект.</w:t>
      </w:r>
    </w:p>
    <w:p w14:paraId="73B4F36F" w14:textId="77777777" w:rsidR="001230AC" w:rsidRDefault="001230AC" w:rsidP="005B676F">
      <w:pPr>
        <w:pStyle w:val="aa"/>
        <w:numPr>
          <w:ilvl w:val="0"/>
          <w:numId w:val="30"/>
        </w:numPr>
        <w:ind w:left="0" w:firstLine="709"/>
      </w:pPr>
      <w:r w:rsidRPr="00AB58BE">
        <w:t>Анкетирования и опросов участников проекта для оценки удовлетворенности и прогресса.</w:t>
      </w:r>
    </w:p>
    <w:p w14:paraId="7FEBDA03" w14:textId="77777777" w:rsidR="001230AC" w:rsidRPr="00AB58BE" w:rsidRDefault="001230AC" w:rsidP="005B676F">
      <w:pPr>
        <w:pStyle w:val="aa"/>
        <w:numPr>
          <w:ilvl w:val="0"/>
          <w:numId w:val="30"/>
        </w:numPr>
        <w:ind w:left="0" w:firstLine="709"/>
      </w:pPr>
      <w:r w:rsidRPr="00AB58BE">
        <w:t>Сбор</w:t>
      </w:r>
      <w:r>
        <w:t>а</w:t>
      </w:r>
      <w:r w:rsidRPr="00AB58BE">
        <w:t xml:space="preserve"> статистических данных о числе участников, их возрасте, поле и уровне начальных знаний.</w:t>
      </w:r>
    </w:p>
    <w:p w14:paraId="1617AC7D" w14:textId="77777777" w:rsidR="001230AC" w:rsidRPr="00AB58BE" w:rsidRDefault="001230AC" w:rsidP="005B676F">
      <w:pPr>
        <w:pStyle w:val="aa"/>
        <w:numPr>
          <w:ilvl w:val="0"/>
          <w:numId w:val="30"/>
        </w:numPr>
        <w:ind w:left="0" w:firstLine="709"/>
      </w:pPr>
      <w:r w:rsidRPr="00AB58BE">
        <w:t>Регулярных встреч с участниками проекта для обсуждения возникающих трудностей и предложений по улучшению работы.</w:t>
      </w:r>
    </w:p>
    <w:p w14:paraId="2540F394" w14:textId="3013035D" w:rsidR="005B2AE7" w:rsidRDefault="001230AC" w:rsidP="001230AC">
      <w:r w:rsidRPr="00AB58BE">
        <w:t xml:space="preserve">Таким образом, предложенный социальный проект </w:t>
      </w:r>
      <w:r w:rsidR="007D5A92">
        <w:t>«</w:t>
      </w:r>
      <w:r w:rsidRPr="00AB58BE">
        <w:t>Цифровые возможности для пожилых</w:t>
      </w:r>
      <w:r w:rsidR="007D5A92">
        <w:t>»</w:t>
      </w:r>
      <w:r w:rsidRPr="00AB58BE">
        <w:t xml:space="preserve"> направлен на улучшение качества жизни пожилых граждан и инвалидов, а также на их интеграцию в современное общество. Проект будет реализован в рамках </w:t>
      </w:r>
      <w:r w:rsidR="00D50B0C">
        <w:t xml:space="preserve">Отделения временного проживания граждан пожилого возраста и инвалидов-2 </w:t>
      </w:r>
      <w:r w:rsidRPr="00AB58BE">
        <w:t>КЦСОН Адмиралтейского района, отделение временного проживания пожилых людей и инвалидов, и предполагает сотрудничество с различными организациями и специалистами. Благодаря комплексному подходу и четко определенным этапам реализации, проект будет способствовать удовлетворению потребностей целевой аудитории и созданию условий для их самореализации и социальной активности.</w:t>
      </w:r>
    </w:p>
    <w:p w14:paraId="59E26650" w14:textId="77777777" w:rsidR="005B2AE7" w:rsidRDefault="005B2AE7">
      <w:pPr>
        <w:spacing w:after="160" w:line="259" w:lineRule="auto"/>
        <w:ind w:firstLine="0"/>
        <w:jc w:val="left"/>
      </w:pPr>
      <w:r>
        <w:br w:type="page"/>
      </w:r>
    </w:p>
    <w:p w14:paraId="70EBAEDF" w14:textId="71D32065" w:rsidR="003C0B46" w:rsidRDefault="005B2AE7" w:rsidP="005B2AE7">
      <w:pPr>
        <w:pStyle w:val="1"/>
      </w:pPr>
      <w:bookmarkStart w:id="14" w:name="_Toc133572402"/>
      <w:r>
        <w:lastRenderedPageBreak/>
        <w:t>Заключение</w:t>
      </w:r>
      <w:bookmarkEnd w:id="14"/>
    </w:p>
    <w:p w14:paraId="0A7342E8" w14:textId="21A01BB0" w:rsidR="005B2AE7" w:rsidRDefault="005B2AE7" w:rsidP="005B2AE7">
      <w:r>
        <w:t xml:space="preserve">Целью настоящего исследования было изучение качества социальных услуг, предоставляемых пожилым людям и инвалидам в Отделении временного проживания граждан пожилого возраста и инвалидов-2 </w:t>
      </w:r>
      <w:r w:rsidR="007366A7">
        <w:t xml:space="preserve">в </w:t>
      </w:r>
      <w:r>
        <w:t>К</w:t>
      </w:r>
      <w:r w:rsidR="007366A7">
        <w:t>Ц</w:t>
      </w:r>
      <w:r>
        <w:t>СОН Адмиралтейского района. Работа разделена на две основные главы: теоретическое рассмотрение поставленного вопроса и эмпирическое исследование.</w:t>
      </w:r>
    </w:p>
    <w:p w14:paraId="13C354B3" w14:textId="00DB4942" w:rsidR="005B2AE7" w:rsidRDefault="005B2AE7" w:rsidP="00CE0C60">
      <w:r>
        <w:t xml:space="preserve">В первой главе рассматриваются теоретические основы социальной адаптации пожилых людей. В этом разделе подчеркивается важность социальной адаптации для пожилых людей, поскольку </w:t>
      </w:r>
      <w:r w:rsidR="007366A7">
        <w:t>качественная организация данного процесса</w:t>
      </w:r>
      <w:r>
        <w:t xml:space="preserve"> позволяет им вести активную и полноценную жизнь, преодолевая проблемы, связанные с возрастными изменениями. Также обсуждается роль социальной работы в </w:t>
      </w:r>
      <w:r w:rsidR="007366A7">
        <w:t>обеспечении</w:t>
      </w:r>
      <w:r>
        <w:t xml:space="preserve"> процесса адаптации, подчеркивается важность личностно</w:t>
      </w:r>
      <w:r w:rsidR="007366A7">
        <w:t>-</w:t>
      </w:r>
      <w:r>
        <w:t>ориентированного подхода и применения соответствующих технологий для поддержки пожилых людей в адаптации к новым обстоятельствам.</w:t>
      </w:r>
    </w:p>
    <w:p w14:paraId="3DCC0800" w14:textId="6064B007" w:rsidR="005B2AE7" w:rsidRDefault="005B2AE7" w:rsidP="00CE0C60">
      <w:r>
        <w:t xml:space="preserve">Раздел 1.2 посвящен социальной адаптации как технологии социальной работы и содержит обзор различных методологий и </w:t>
      </w:r>
      <w:r w:rsidR="00CE0C60">
        <w:t>методов социальной работы с пожилыми людьми</w:t>
      </w:r>
      <w:r>
        <w:t xml:space="preserve">, используемых социальными работниками для содействия успешной адаптации среди пожилого населения. В этом разделе также подчеркивается важность сотрудничества между различными поставщиками социальных услуг и необходимость всесторонней оценки потребностей каждого человека для обеспечения предоставления </w:t>
      </w:r>
      <w:r w:rsidR="00CE0C60">
        <w:t xml:space="preserve">спектра </w:t>
      </w:r>
      <w:r>
        <w:t xml:space="preserve">индивидуальных </w:t>
      </w:r>
      <w:r w:rsidR="00CE0C60">
        <w:t xml:space="preserve">социальных </w:t>
      </w:r>
      <w:r>
        <w:t>услуг.</w:t>
      </w:r>
    </w:p>
    <w:p w14:paraId="575BC98E" w14:textId="2AFD12C2" w:rsidR="005B2AE7" w:rsidRDefault="005B2AE7" w:rsidP="005B2AE7">
      <w:r>
        <w:t xml:space="preserve">Раздел 1.3 посвящен нормативно-правовому обеспечению социальной адаптации и защиты пожилых людей, в нем излагаются соответствующие стратегии, законы и нормативные акты, регулирующие предоставление социальных услуг </w:t>
      </w:r>
      <w:r w:rsidR="00D74A1D">
        <w:t>данной</w:t>
      </w:r>
      <w:r>
        <w:t xml:space="preserve"> группе населения. В этом разделе подчеркивается важность надежной правовой базы для защиты прав и благополучия пожилых людей и обеспечения доступа</w:t>
      </w:r>
      <w:r w:rsidR="00D74A1D">
        <w:t xml:space="preserve"> на законодательном уровне</w:t>
      </w:r>
      <w:r>
        <w:t xml:space="preserve"> к </w:t>
      </w:r>
      <w:r w:rsidR="00D74A1D">
        <w:t>необходимым</w:t>
      </w:r>
      <w:r>
        <w:t xml:space="preserve"> социальным услугам и поддержке.</w:t>
      </w:r>
    </w:p>
    <w:p w14:paraId="77503974" w14:textId="77777777" w:rsidR="005B2AE7" w:rsidRDefault="005B2AE7" w:rsidP="005B2AE7"/>
    <w:p w14:paraId="665141AF" w14:textId="42A9EFC2" w:rsidR="005B2AE7" w:rsidRPr="00A115D3" w:rsidRDefault="005B2AE7" w:rsidP="00A115D3">
      <w:pPr>
        <w:rPr>
          <w:rFonts w:eastAsia="Times New Roman"/>
        </w:rPr>
      </w:pPr>
      <w:r>
        <w:t xml:space="preserve">Во второй главе представлено эмпирическое исследование, которое включает анализ документов, </w:t>
      </w:r>
      <w:r w:rsidR="00D74A1D">
        <w:t>проведение анкетирования и интервью, а также</w:t>
      </w:r>
      <w:r>
        <w:t xml:space="preserve"> разработку социального проекта под названием </w:t>
      </w:r>
      <w:r w:rsidR="007D5A92">
        <w:t>«</w:t>
      </w:r>
      <w:r>
        <w:t>Цифровые возможности для пожилых людей: внедрение программы обучения компьютерной грамотности и использование современных технологий</w:t>
      </w:r>
      <w:r w:rsidR="007D5A92">
        <w:t>»</w:t>
      </w:r>
      <w:r>
        <w:t>. Целью данного исследования</w:t>
      </w:r>
      <w:r w:rsidR="00A115D3">
        <w:t xml:space="preserve"> было -</w:t>
      </w:r>
      <w:r>
        <w:t xml:space="preserve"> </w:t>
      </w:r>
      <w:r w:rsidR="00460F8A" w:rsidRPr="00AE09D5">
        <w:rPr>
          <w:rFonts w:eastAsia="Times New Roman"/>
        </w:rPr>
        <w:t>проанализировать опыт социального обслуживания и адаптации граждан пожилого возраста, проживающих в отделении временного проживания для пожилых граждан и инвалидов, и разработать социальный проект для улучшения качества предоставления социальных услуг.</w:t>
      </w:r>
    </w:p>
    <w:p w14:paraId="17EF386A" w14:textId="1FDAB91E" w:rsidR="005B2AE7" w:rsidRDefault="005B2AE7" w:rsidP="00C95E66">
      <w:r>
        <w:t xml:space="preserve">Результаты исследования выявили в целом высокий уровень удовлетворенности клиентов качеством услуг и условиями проживания в Отделении временного проживания. Однако исследование также выявило значительную потребность в повышении компьютерной грамотности среди пожилого населения. Для удовлетворения </w:t>
      </w:r>
      <w:r w:rsidR="00C95E66">
        <w:t xml:space="preserve">обозначенной </w:t>
      </w:r>
      <w:r>
        <w:t xml:space="preserve">потребности был разработан социальный проект по внедрению программы обучения компьютерной грамотности и использованию современных технологий в </w:t>
      </w:r>
      <w:r w:rsidR="00C95E66">
        <w:t xml:space="preserve">отделении </w:t>
      </w:r>
      <w:r>
        <w:t>временного проживания.</w:t>
      </w:r>
    </w:p>
    <w:p w14:paraId="6E77C82B" w14:textId="77777777" w:rsidR="00FD2777" w:rsidRDefault="005B2AE7" w:rsidP="00FD2777">
      <w:r>
        <w:t xml:space="preserve">Предлагаемый социальный проект направлен на расширение прав и возможностей пожилых людей путем предоставления </w:t>
      </w:r>
      <w:r w:rsidR="00C95E66">
        <w:t>условий и ресурсов, позволяющих</w:t>
      </w:r>
      <w:r>
        <w:t xml:space="preserve"> </w:t>
      </w:r>
      <w:r w:rsidR="00C95E66">
        <w:t xml:space="preserve">сформировать </w:t>
      </w:r>
      <w:r>
        <w:t>необходимы</w:t>
      </w:r>
      <w:r w:rsidR="00C95E66">
        <w:t>е</w:t>
      </w:r>
      <w:r>
        <w:t xml:space="preserve"> цифровы</w:t>
      </w:r>
      <w:r w:rsidR="00C95E66">
        <w:t>е</w:t>
      </w:r>
      <w:r>
        <w:t xml:space="preserve"> навык</w:t>
      </w:r>
      <w:r w:rsidR="00C95E66">
        <w:t>и,</w:t>
      </w:r>
      <w:r>
        <w:t xml:space="preserve"> тем самым способствуя их социальной интеграции и улучшая качество жизни. Кроме того, ожидается, что проект внесет вклад в развитие учреждения путем расширения предлагаемых услуг и повышения профессиональных компетенций его сотрудников. Ожидается также, что реализация проекта </w:t>
      </w:r>
      <w:r w:rsidR="00FD2777">
        <w:t>станет стимулом для</w:t>
      </w:r>
      <w:r>
        <w:t xml:space="preserve"> других поставщиков социальных услуг к принятию аналогичных инициатив, что приведет к более широкому воздействию на социальную интеграцию и благополучие пожилого населения.</w:t>
      </w:r>
    </w:p>
    <w:p w14:paraId="4B8EADEA" w14:textId="7C9EC8E0" w:rsidR="005B2AE7" w:rsidRPr="005B2AE7" w:rsidRDefault="005B2AE7" w:rsidP="00FD2777">
      <w:r>
        <w:lastRenderedPageBreak/>
        <w:t>В заключение, данное исследование дает ценную информацию о предоставлении социальных услуг пожилым людям и инвалидам в Отделении временного проживания граждан пожилого возраста и инвалидов-2 К</w:t>
      </w:r>
      <w:r w:rsidR="00FD2777">
        <w:t>Ц</w:t>
      </w:r>
      <w:r>
        <w:t xml:space="preserve">СОН Адмиралтейского района. Теоретические основы, представленные в первой главе, обеспечивают прочную основу для понимания важности социальной адаптации пожилых людей и роли социальной работы в содействии </w:t>
      </w:r>
      <w:r w:rsidR="00FD2777">
        <w:t>данному</w:t>
      </w:r>
      <w:r>
        <w:t xml:space="preserve"> процессу. Эмпирическое исследование, проведенное во второй главе, освещает потребности клиентов и уровень их удовлетворенности, выявляя настоятельную необходимость повышения компьютерной грамотности среди пожилого населения. Предлагаемый социальный проект удовлетворяет </w:t>
      </w:r>
      <w:r w:rsidR="00FE4301">
        <w:t>описываемую</w:t>
      </w:r>
      <w:r>
        <w:t xml:space="preserve"> потребность и </w:t>
      </w:r>
      <w:r w:rsidR="00FE4301">
        <w:t>формирует возможность</w:t>
      </w:r>
      <w:r>
        <w:t xml:space="preserve"> к повышению общего качества услуг, предоставляемых клиентам пожилого возраста и инвалидам.</w:t>
      </w:r>
    </w:p>
    <w:p w14:paraId="4C8D3277" w14:textId="77777777" w:rsidR="003C0B46" w:rsidRDefault="003C0B46">
      <w:pPr>
        <w:spacing w:after="160" w:line="259" w:lineRule="auto"/>
        <w:ind w:firstLine="0"/>
        <w:jc w:val="left"/>
      </w:pPr>
      <w:r>
        <w:br w:type="page"/>
      </w:r>
    </w:p>
    <w:p w14:paraId="2FDA8A5C" w14:textId="77777777" w:rsidR="00AC75EB" w:rsidRDefault="00AC75EB" w:rsidP="00AC75EB">
      <w:pPr>
        <w:pStyle w:val="1"/>
      </w:pPr>
      <w:bookmarkStart w:id="15" w:name="_Toc133572403"/>
      <w:r>
        <w:lastRenderedPageBreak/>
        <w:t>Библиографический список</w:t>
      </w:r>
      <w:bookmarkEnd w:id="15"/>
    </w:p>
    <w:p w14:paraId="38B0C2FF" w14:textId="3BC97017" w:rsidR="00C85D71" w:rsidRDefault="00C5614A" w:rsidP="00C5614A">
      <w:pPr>
        <w:ind w:left="709" w:firstLine="0"/>
        <w:jc w:val="center"/>
      </w:pPr>
      <w:r>
        <w:t>Нормативно-правовые акты и официальные документы</w:t>
      </w:r>
    </w:p>
    <w:p w14:paraId="5D226ACC" w14:textId="19441BBE" w:rsidR="007D1F07" w:rsidRDefault="007D1F07" w:rsidP="005B676F">
      <w:pPr>
        <w:pStyle w:val="aa"/>
        <w:numPr>
          <w:ilvl w:val="0"/>
          <w:numId w:val="37"/>
        </w:numPr>
        <w:ind w:left="0" w:firstLine="709"/>
      </w:pPr>
      <w:r w:rsidRPr="00C5614A">
        <w:t xml:space="preserve">Федеральный закон </w:t>
      </w:r>
      <w:r w:rsidR="007D5A92">
        <w:t>«</w:t>
      </w:r>
      <w:r w:rsidRPr="00C5614A">
        <w:t>О воинской обязанности и военной службе</w:t>
      </w:r>
      <w:r w:rsidR="007D5A92">
        <w:t>»</w:t>
      </w:r>
      <w:r w:rsidRPr="00C5614A">
        <w:t xml:space="preserve"> от 28.03.1998 N 53-ФЗ (последняя редакция)</w:t>
      </w:r>
      <w:r>
        <w:t>.</w:t>
      </w:r>
    </w:p>
    <w:p w14:paraId="0C680AE0" w14:textId="41D25EAB" w:rsidR="007D1F07" w:rsidRDefault="007D1F07" w:rsidP="005B676F">
      <w:pPr>
        <w:pStyle w:val="aa"/>
        <w:numPr>
          <w:ilvl w:val="0"/>
          <w:numId w:val="37"/>
        </w:numPr>
        <w:ind w:left="0" w:firstLine="709"/>
      </w:pPr>
      <w:r w:rsidRPr="00576CE4">
        <w:t xml:space="preserve">Федеральный закон </w:t>
      </w:r>
      <w:r w:rsidR="007D5A92">
        <w:t>«</w:t>
      </w:r>
      <w:r w:rsidRPr="00576CE4">
        <w:t>Об основах социального обслуживания граждан в Российской Федерации</w:t>
      </w:r>
      <w:r w:rsidR="007D5A92">
        <w:t>»</w:t>
      </w:r>
      <w:r w:rsidRPr="00576CE4">
        <w:t xml:space="preserve"> от 28.12.2013 № 442-ФЗ (последняя редакция)</w:t>
      </w:r>
      <w:r>
        <w:t>.</w:t>
      </w:r>
    </w:p>
    <w:p w14:paraId="0E75E308" w14:textId="6236C824" w:rsidR="007D1F07" w:rsidRDefault="007D5A92" w:rsidP="005B676F">
      <w:pPr>
        <w:pStyle w:val="aa"/>
        <w:numPr>
          <w:ilvl w:val="0"/>
          <w:numId w:val="37"/>
        </w:numPr>
        <w:ind w:left="0" w:firstLine="709"/>
      </w:pPr>
      <w:r>
        <w:t>«</w:t>
      </w:r>
      <w:r w:rsidR="007D1F07" w:rsidRPr="00B93F75">
        <w:t>Конституция Российской Федерации</w:t>
      </w:r>
      <w:r>
        <w:t>»</w:t>
      </w:r>
      <w:r w:rsidR="007D1F07" w:rsidRPr="00B93F75">
        <w:t xml:space="preserve"> (принята всенародным голосованием 12.12.1993 с изменениями, одобренными в ходе общероссийского голосования 01.07.2020)</w:t>
      </w:r>
      <w:r w:rsidR="007D1F07">
        <w:t>.</w:t>
      </w:r>
    </w:p>
    <w:p w14:paraId="5B937176" w14:textId="0C870B0B" w:rsidR="007D1F07" w:rsidRDefault="007D1F07" w:rsidP="005B676F">
      <w:pPr>
        <w:pStyle w:val="aa"/>
        <w:numPr>
          <w:ilvl w:val="0"/>
          <w:numId w:val="37"/>
        </w:numPr>
        <w:ind w:left="0" w:firstLine="709"/>
      </w:pPr>
      <w:r w:rsidRPr="00134E6C">
        <w:t xml:space="preserve">Федеральный закон </w:t>
      </w:r>
      <w:r w:rsidR="007D5A92">
        <w:t>«</w:t>
      </w:r>
      <w:r w:rsidRPr="00134E6C">
        <w:t>О социальной защите инвалидов в Российской Федерации</w:t>
      </w:r>
      <w:r w:rsidR="007D5A92">
        <w:t>»</w:t>
      </w:r>
      <w:r w:rsidRPr="00134E6C">
        <w:t xml:space="preserve"> от 24.11.1995 </w:t>
      </w:r>
      <w:r>
        <w:t>№</w:t>
      </w:r>
      <w:r w:rsidRPr="00134E6C">
        <w:t xml:space="preserve"> 181-ФЗ (последняя редакция)</w:t>
      </w:r>
      <w:r>
        <w:t>.</w:t>
      </w:r>
    </w:p>
    <w:p w14:paraId="4274A79D" w14:textId="70E49580" w:rsidR="007D1F07" w:rsidRDefault="007D1F07" w:rsidP="005B676F">
      <w:pPr>
        <w:pStyle w:val="aa"/>
        <w:numPr>
          <w:ilvl w:val="0"/>
          <w:numId w:val="37"/>
        </w:numPr>
        <w:ind w:left="0" w:firstLine="709"/>
      </w:pPr>
      <w:r w:rsidRPr="00907F51">
        <w:t xml:space="preserve">Федеральный закон </w:t>
      </w:r>
      <w:r w:rsidR="007D5A92">
        <w:t>«</w:t>
      </w:r>
      <w:r w:rsidRPr="00907F51">
        <w:t>Об основах охраны здоровья граждан в Российской Федерации</w:t>
      </w:r>
      <w:r w:rsidR="007D5A92">
        <w:t>»</w:t>
      </w:r>
      <w:r w:rsidRPr="00907F51">
        <w:t xml:space="preserve"> от 21.11.2011 </w:t>
      </w:r>
      <w:r>
        <w:t>№</w:t>
      </w:r>
      <w:r w:rsidRPr="00907F51">
        <w:t xml:space="preserve"> 323-ФЗ (последняя редакция)</w:t>
      </w:r>
      <w:r>
        <w:t>.</w:t>
      </w:r>
    </w:p>
    <w:p w14:paraId="104F1385" w14:textId="4BED521E" w:rsidR="007D1F07" w:rsidRDefault="007D5A92" w:rsidP="005B676F">
      <w:pPr>
        <w:pStyle w:val="aa"/>
        <w:numPr>
          <w:ilvl w:val="0"/>
          <w:numId w:val="37"/>
        </w:numPr>
        <w:ind w:left="0" w:firstLine="709"/>
      </w:pPr>
      <w:r>
        <w:t>«</w:t>
      </w:r>
      <w:r w:rsidR="007D1F07" w:rsidRPr="000F6C6D">
        <w:t xml:space="preserve">ГОСТ Р </w:t>
      </w:r>
      <w:proofErr w:type="gramStart"/>
      <w:r w:rsidR="007D1F07" w:rsidRPr="000F6C6D">
        <w:t>53058-2013</w:t>
      </w:r>
      <w:proofErr w:type="gramEnd"/>
      <w:r w:rsidR="007D1F07" w:rsidRPr="000F6C6D">
        <w:t>. Национальный стандарт Российской Федерации. Социальное обслуживание населения. Социальные услуги гражданам пожилого возраста</w:t>
      </w:r>
      <w:r>
        <w:t>»</w:t>
      </w:r>
      <w:r w:rsidR="007D1F07" w:rsidRPr="000F6C6D">
        <w:t xml:space="preserve"> (утв. и введен в действие Приказом Росстандарта от 17.10.2013 </w:t>
      </w:r>
      <w:r w:rsidR="007D1F07">
        <w:t>№</w:t>
      </w:r>
      <w:r w:rsidR="007D1F07" w:rsidRPr="000F6C6D">
        <w:t xml:space="preserve"> 1181-ст)</w:t>
      </w:r>
      <w:r w:rsidR="007D1F07">
        <w:t>.</w:t>
      </w:r>
    </w:p>
    <w:p w14:paraId="44AC94DB" w14:textId="253D3904" w:rsidR="007D1F07" w:rsidRDefault="007D5A92" w:rsidP="005B676F">
      <w:pPr>
        <w:pStyle w:val="aa"/>
        <w:numPr>
          <w:ilvl w:val="0"/>
          <w:numId w:val="37"/>
        </w:numPr>
        <w:ind w:left="0" w:firstLine="709"/>
      </w:pPr>
      <w:r>
        <w:t>«</w:t>
      </w:r>
      <w:r w:rsidR="007D1F07" w:rsidRPr="00405602">
        <w:t xml:space="preserve">ГОСТ Р </w:t>
      </w:r>
      <w:proofErr w:type="gramStart"/>
      <w:r w:rsidR="007D1F07" w:rsidRPr="00405602">
        <w:t>54738-2021</w:t>
      </w:r>
      <w:proofErr w:type="gramEnd"/>
      <w:r w:rsidR="007D1F07" w:rsidRPr="00405602">
        <w:t>. Национальный стандарт Российской Федерации. Реабилитация инвалидов. Услуги по социальной реабилитации инвалидов</w:t>
      </w:r>
      <w:r>
        <w:t>»</w:t>
      </w:r>
      <w:r w:rsidR="007D1F07">
        <w:t>.</w:t>
      </w:r>
    </w:p>
    <w:p w14:paraId="2BD77099" w14:textId="5DD961E9" w:rsidR="007D1F07" w:rsidRDefault="007D5A92" w:rsidP="005B676F">
      <w:pPr>
        <w:pStyle w:val="aa"/>
        <w:numPr>
          <w:ilvl w:val="0"/>
          <w:numId w:val="37"/>
        </w:numPr>
        <w:ind w:left="0" w:firstLine="709"/>
      </w:pPr>
      <w:r>
        <w:t>«</w:t>
      </w:r>
      <w:r w:rsidR="007D1F07" w:rsidRPr="00D30B3A">
        <w:t xml:space="preserve">ГОСТ Р </w:t>
      </w:r>
      <w:proofErr w:type="gramStart"/>
      <w:r w:rsidR="007D1F07" w:rsidRPr="00D30B3A">
        <w:t>52497-2005</w:t>
      </w:r>
      <w:proofErr w:type="gramEnd"/>
      <w:r w:rsidR="007D1F07" w:rsidRPr="00D30B3A">
        <w:t>. Национальный стандарт Российской Федерации. Социальное обслуживание населения. Система качества учреждений социального обслуживания</w:t>
      </w:r>
      <w:r>
        <w:t>»</w:t>
      </w:r>
      <w:r w:rsidR="007D1F07" w:rsidRPr="00D30B3A">
        <w:t xml:space="preserve"> (утв. и введен в действие Приказом Ростехрегулирования от 30.12.2005 </w:t>
      </w:r>
      <w:r w:rsidR="007D1F07">
        <w:t>№</w:t>
      </w:r>
      <w:r w:rsidR="007D1F07" w:rsidRPr="00D30B3A">
        <w:t xml:space="preserve"> 534-ст)</w:t>
      </w:r>
      <w:r w:rsidR="007D1F07">
        <w:t>.</w:t>
      </w:r>
    </w:p>
    <w:p w14:paraId="03076BA9" w14:textId="255C59A9" w:rsidR="007D1F07" w:rsidRDefault="007D5A92" w:rsidP="005B676F">
      <w:pPr>
        <w:pStyle w:val="aa"/>
        <w:numPr>
          <w:ilvl w:val="0"/>
          <w:numId w:val="37"/>
        </w:numPr>
        <w:ind w:left="0" w:firstLine="709"/>
      </w:pPr>
      <w:r>
        <w:t>«</w:t>
      </w:r>
      <w:r w:rsidR="007D1F07" w:rsidRPr="00372833">
        <w:t xml:space="preserve">ГОСТ Р </w:t>
      </w:r>
      <w:proofErr w:type="gramStart"/>
      <w:r w:rsidR="007D1F07" w:rsidRPr="00372833">
        <w:t>52143-2013</w:t>
      </w:r>
      <w:proofErr w:type="gramEnd"/>
      <w:r w:rsidR="007D1F07" w:rsidRPr="00372833">
        <w:t>. Национальный стандарт Российской Федерации. Социальное обслуживание населения. Основные виды социальных услуг</w:t>
      </w:r>
      <w:r>
        <w:t>»</w:t>
      </w:r>
      <w:r w:rsidR="007D1F07" w:rsidRPr="00372833">
        <w:t xml:space="preserve"> (утв. и введен в действие Приказом Росстандарта 17.10.2013 N 1180-ст)</w:t>
      </w:r>
      <w:r w:rsidR="007D1F07">
        <w:t>.</w:t>
      </w:r>
    </w:p>
    <w:p w14:paraId="4EB9F036" w14:textId="31D091A6" w:rsidR="007D1F07" w:rsidRDefault="007D1F07" w:rsidP="005B676F">
      <w:pPr>
        <w:pStyle w:val="aa"/>
        <w:numPr>
          <w:ilvl w:val="0"/>
          <w:numId w:val="37"/>
        </w:numPr>
        <w:ind w:left="0" w:firstLine="709"/>
      </w:pPr>
      <w:r w:rsidRPr="00DB7B80">
        <w:t xml:space="preserve">ГОСТ Р </w:t>
      </w:r>
      <w:proofErr w:type="gramStart"/>
      <w:r w:rsidRPr="00DB7B80">
        <w:t>53059-2014</w:t>
      </w:r>
      <w:proofErr w:type="gramEnd"/>
      <w:r w:rsidRPr="00DB7B80">
        <w:t xml:space="preserve"> </w:t>
      </w:r>
      <w:r w:rsidR="007D5A92">
        <w:t>«</w:t>
      </w:r>
      <w:r w:rsidRPr="00DB7B80">
        <w:t>Социальное обслуживание населения. Социальные услуги инвалидам</w:t>
      </w:r>
      <w:r w:rsidR="007D5A92">
        <w:t>»</w:t>
      </w:r>
      <w:r w:rsidRPr="00DB7B80">
        <w:t xml:space="preserve"> утвержден приказом Росстандарта от 22 августа 2014 года N 955-ст.</w:t>
      </w:r>
    </w:p>
    <w:p w14:paraId="4E411BD7" w14:textId="37827ABD" w:rsidR="007D1F07" w:rsidRDefault="007D1F07" w:rsidP="005B676F">
      <w:pPr>
        <w:pStyle w:val="aa"/>
        <w:numPr>
          <w:ilvl w:val="0"/>
          <w:numId w:val="37"/>
        </w:numPr>
        <w:ind w:left="0" w:firstLine="709"/>
      </w:pPr>
      <w:r w:rsidRPr="004B5926">
        <w:lastRenderedPageBreak/>
        <w:t xml:space="preserve">Приказ Минздрава РФ от 28.07.1999 N 297 </w:t>
      </w:r>
      <w:r w:rsidR="007D5A92">
        <w:t>«</w:t>
      </w:r>
      <w:r w:rsidRPr="004B5926">
        <w:t>О совершенствовании организации медицинской помощи гражданам пожилого и старческого возрастов в Российской Федерации</w:t>
      </w:r>
      <w:r w:rsidR="007D5A92">
        <w:t>»</w:t>
      </w:r>
      <w:r w:rsidRPr="004B5926">
        <w:t xml:space="preserve"> (вместе с </w:t>
      </w:r>
      <w:r w:rsidR="007D5A92">
        <w:t>«</w:t>
      </w:r>
      <w:r w:rsidRPr="004B5926">
        <w:t>Положением об организации деятельности гериатрического центра</w:t>
      </w:r>
      <w:r w:rsidR="007D5A92">
        <w:t>»</w:t>
      </w:r>
      <w:r w:rsidRPr="004B5926">
        <w:t xml:space="preserve">, </w:t>
      </w:r>
      <w:r w:rsidR="007D5A92">
        <w:t>«</w:t>
      </w:r>
      <w:r w:rsidRPr="004B5926">
        <w:t>Положением об организации деятельности гериатрической больницы (отделения)</w:t>
      </w:r>
      <w:r w:rsidR="007D5A92">
        <w:t>»</w:t>
      </w:r>
      <w:r w:rsidRPr="004B5926">
        <w:t xml:space="preserve">, </w:t>
      </w:r>
      <w:r w:rsidR="007D5A92">
        <w:t>«</w:t>
      </w:r>
      <w:r w:rsidRPr="004B5926">
        <w:t>Положением об организации деятельности отделения медико-социальной помощи</w:t>
      </w:r>
      <w:r w:rsidR="007D5A92">
        <w:t>»</w:t>
      </w:r>
      <w:r w:rsidRPr="004B5926">
        <w:t>)</w:t>
      </w:r>
      <w:r>
        <w:t>.</w:t>
      </w:r>
    </w:p>
    <w:p w14:paraId="32D5D7E1" w14:textId="73C6A71F" w:rsidR="007D1F07" w:rsidRDefault="007D1F07" w:rsidP="005B676F">
      <w:pPr>
        <w:pStyle w:val="aa"/>
        <w:numPr>
          <w:ilvl w:val="0"/>
          <w:numId w:val="37"/>
        </w:numPr>
        <w:ind w:left="0" w:firstLine="709"/>
      </w:pPr>
      <w:r w:rsidRPr="00D072C7">
        <w:t xml:space="preserve">Письмо Минтруда РФ от 05.01.2003 N 30-ГК </w:t>
      </w:r>
      <w:r w:rsidR="007D5A92">
        <w:t>«</w:t>
      </w:r>
      <w:r w:rsidRPr="00D072C7">
        <w:t>О номенклатуре учреждений (отделений) социального обслуживания граждан пожилого возраста и инвалидов</w:t>
      </w:r>
      <w:r w:rsidR="007D5A92">
        <w:t>»</w:t>
      </w:r>
      <w:r>
        <w:t>.</w:t>
      </w:r>
    </w:p>
    <w:p w14:paraId="50C7A53C" w14:textId="1D663CB8" w:rsidR="007D1F07" w:rsidRDefault="007D1F07" w:rsidP="005B676F">
      <w:pPr>
        <w:pStyle w:val="aa"/>
        <w:numPr>
          <w:ilvl w:val="0"/>
          <w:numId w:val="37"/>
        </w:numPr>
        <w:ind w:left="0" w:firstLine="709"/>
      </w:pPr>
      <w:r w:rsidRPr="00C043EC">
        <w:t xml:space="preserve">Федеральный закон </w:t>
      </w:r>
      <w:r w:rsidR="007D5A92">
        <w:t>«</w:t>
      </w:r>
      <w:r w:rsidRPr="00C043EC">
        <w:t>О страховых пенсиях</w:t>
      </w:r>
      <w:r w:rsidR="007D5A92">
        <w:t>»</w:t>
      </w:r>
      <w:r w:rsidRPr="00C043EC">
        <w:t xml:space="preserve"> от 28.12.2013 </w:t>
      </w:r>
      <w:r>
        <w:t>№</w:t>
      </w:r>
      <w:r w:rsidRPr="00C043EC">
        <w:t xml:space="preserve"> 400-ФЗ (последняя редакция)</w:t>
      </w:r>
      <w:r>
        <w:t>.</w:t>
      </w:r>
    </w:p>
    <w:p w14:paraId="161AC81D" w14:textId="5DBD27AE" w:rsidR="007D1F07" w:rsidRDefault="007D1F07" w:rsidP="005B676F">
      <w:pPr>
        <w:pStyle w:val="aa"/>
        <w:numPr>
          <w:ilvl w:val="0"/>
          <w:numId w:val="37"/>
        </w:numPr>
        <w:ind w:left="0" w:firstLine="709"/>
      </w:pPr>
      <w:r w:rsidRPr="00942CA3">
        <w:t xml:space="preserve">Постановление Правительства РФ от 15.04.2014 </w:t>
      </w:r>
      <w:r>
        <w:t>№</w:t>
      </w:r>
      <w:r w:rsidRPr="00942CA3">
        <w:t xml:space="preserve"> 296 (ред. от 01.02.2023) </w:t>
      </w:r>
      <w:r w:rsidR="007D5A92">
        <w:t>«</w:t>
      </w:r>
      <w:r w:rsidRPr="00942CA3">
        <w:t xml:space="preserve">Об утверждении государственной программы Российской Федерации </w:t>
      </w:r>
      <w:r w:rsidR="007D5A92">
        <w:t>«</w:t>
      </w:r>
      <w:r w:rsidRPr="00942CA3">
        <w:t>Социальная поддержка граждан</w:t>
      </w:r>
      <w:r w:rsidR="007D5A92">
        <w:t>»</w:t>
      </w:r>
      <w:r>
        <w:t>.</w:t>
      </w:r>
    </w:p>
    <w:p w14:paraId="1C7BC7CB" w14:textId="7AB45B79" w:rsidR="007D1F07" w:rsidRDefault="007D1F07" w:rsidP="005B676F">
      <w:pPr>
        <w:pStyle w:val="aa"/>
        <w:numPr>
          <w:ilvl w:val="0"/>
          <w:numId w:val="37"/>
        </w:numPr>
        <w:ind w:left="0" w:firstLine="709"/>
      </w:pPr>
      <w:r w:rsidRPr="00907F51">
        <w:t xml:space="preserve">Постановление Правительства РФ от 15.04.2014 </w:t>
      </w:r>
      <w:r>
        <w:t>№</w:t>
      </w:r>
      <w:r w:rsidRPr="00907F51">
        <w:t xml:space="preserve"> 296 (ред. от 01.02.2023) </w:t>
      </w:r>
      <w:r w:rsidR="007D5A92">
        <w:t>«</w:t>
      </w:r>
      <w:r w:rsidRPr="00907F51">
        <w:t xml:space="preserve">Об утверждении государственной программы Российской Федерации </w:t>
      </w:r>
      <w:r w:rsidR="007D5A92">
        <w:t>«</w:t>
      </w:r>
      <w:r w:rsidRPr="00907F51">
        <w:t>Социальная поддержка граждан</w:t>
      </w:r>
      <w:r w:rsidR="007D5A92">
        <w:t>»</w:t>
      </w:r>
      <w:r>
        <w:t>.</w:t>
      </w:r>
    </w:p>
    <w:p w14:paraId="53AC869E" w14:textId="710D2203" w:rsidR="007D1F07" w:rsidRDefault="007D1F07" w:rsidP="005B676F">
      <w:pPr>
        <w:pStyle w:val="aa"/>
        <w:numPr>
          <w:ilvl w:val="0"/>
          <w:numId w:val="37"/>
        </w:numPr>
        <w:ind w:left="0" w:firstLine="709"/>
      </w:pPr>
      <w:r w:rsidRPr="00A240AE">
        <w:t xml:space="preserve">Федеральный закон </w:t>
      </w:r>
      <w:r w:rsidR="007D5A92">
        <w:t>«</w:t>
      </w:r>
      <w:r w:rsidRPr="00A240AE">
        <w:t>О государственной социальной помощи</w:t>
      </w:r>
      <w:r w:rsidR="007D5A92">
        <w:t>»</w:t>
      </w:r>
      <w:r w:rsidRPr="00A240AE">
        <w:t xml:space="preserve"> от 17.07.1999 N 178-ФЗ (последняя редакция)</w:t>
      </w:r>
      <w:r>
        <w:t>.</w:t>
      </w:r>
      <w:r w:rsidR="007D5A92">
        <w:t xml:space="preserve"> </w:t>
      </w:r>
    </w:p>
    <w:p w14:paraId="39DDEE2F" w14:textId="3F41D2A8" w:rsidR="00C5614A" w:rsidRDefault="005B253A" w:rsidP="007D1F07">
      <w:pPr>
        <w:jc w:val="center"/>
      </w:pPr>
      <w:r>
        <w:t>Научная и учебная литература</w:t>
      </w:r>
    </w:p>
    <w:p w14:paraId="56ACAB18" w14:textId="77777777" w:rsidR="007D5A92" w:rsidRDefault="007D5A92" w:rsidP="005B676F">
      <w:pPr>
        <w:pStyle w:val="aa"/>
        <w:numPr>
          <w:ilvl w:val="0"/>
          <w:numId w:val="37"/>
        </w:numPr>
        <w:ind w:left="0" w:firstLine="709"/>
      </w:pPr>
      <w:r w:rsidRPr="00C85D71">
        <w:t xml:space="preserve">Акимова </w:t>
      </w:r>
      <w:proofErr w:type="gramStart"/>
      <w:r w:rsidRPr="00C85D71">
        <w:t>О.В.</w:t>
      </w:r>
      <w:proofErr w:type="gramEnd"/>
      <w:r w:rsidRPr="00C85D71">
        <w:t xml:space="preserve"> Особенности нормативно-правового регулирования медико-социальной помощи пожилым людям в Российской Федерации // БМИК. 2018. №3. URL: https://cyberleninka.ru/article/n/osobennosti-normativno-pravovogo-regulirovaniya-mediko-sotsialnoy-pomoschi-pozhilym-lyudyam-v-rossiyskoy-federatsii (дата обращения: 15.05.2023).</w:t>
      </w:r>
    </w:p>
    <w:p w14:paraId="392CA62A" w14:textId="77777777" w:rsidR="007D5A92" w:rsidRDefault="007D5A92" w:rsidP="005B676F">
      <w:pPr>
        <w:numPr>
          <w:ilvl w:val="0"/>
          <w:numId w:val="37"/>
        </w:numPr>
        <w:ind w:left="0" w:firstLine="709"/>
      </w:pPr>
      <w:r w:rsidRPr="006524E0">
        <w:t xml:space="preserve">Безверхий, А. И. Социальная адаптация как технология социальной работы / А. И. Безверхий // Молодежь XXI века: шаг в </w:t>
      </w:r>
      <w:proofErr w:type="gramStart"/>
      <w:r w:rsidRPr="006524E0">
        <w:t>будущее :</w:t>
      </w:r>
      <w:proofErr w:type="gramEnd"/>
      <w:r w:rsidRPr="006524E0">
        <w:t xml:space="preserve"> материалы XXI региональной научно-практической конференции : в 4 т., Благовещенск, 20 мая 2020 года. Том 2. – Благовещенск: Дальневосточный государственный аграрный университет, 2020. – С. </w:t>
      </w:r>
      <w:proofErr w:type="gramStart"/>
      <w:r w:rsidRPr="006524E0">
        <w:t>172-173</w:t>
      </w:r>
      <w:proofErr w:type="gramEnd"/>
      <w:r w:rsidRPr="006524E0">
        <w:t>.</w:t>
      </w:r>
    </w:p>
    <w:p w14:paraId="00EF6910" w14:textId="77777777" w:rsidR="007D5A92" w:rsidRDefault="007D5A92" w:rsidP="005B676F">
      <w:pPr>
        <w:numPr>
          <w:ilvl w:val="0"/>
          <w:numId w:val="37"/>
        </w:numPr>
        <w:ind w:left="0" w:firstLine="709"/>
      </w:pPr>
      <w:r>
        <w:lastRenderedPageBreak/>
        <w:t>Богданова Е. С. Роль религии в социальной адаптации пожилых людей в домах престарелых // Вестник Московского государственного областного университета. Серия: Естественные и социальные науки. - 2019. - №5. - С. 69–75.</w:t>
      </w:r>
    </w:p>
    <w:p w14:paraId="7B9E2915" w14:textId="77777777" w:rsidR="007D5A92" w:rsidRDefault="007D5A92" w:rsidP="005B676F">
      <w:pPr>
        <w:numPr>
          <w:ilvl w:val="0"/>
          <w:numId w:val="37"/>
        </w:numPr>
        <w:ind w:left="0" w:firstLine="709"/>
      </w:pPr>
      <w:r w:rsidRPr="001B5E45">
        <w:t>Богословская Я. А.</w:t>
      </w:r>
      <w:r>
        <w:t xml:space="preserve"> </w:t>
      </w:r>
      <w:r w:rsidRPr="001B5E45">
        <w:t xml:space="preserve">Технологии повышения адаптационного ресурса пожилого человека </w:t>
      </w:r>
      <w:r>
        <w:t xml:space="preserve">/ </w:t>
      </w:r>
      <w:r w:rsidRPr="001B5E45">
        <w:t>Богословская Я. А., Ковалева А. В //</w:t>
      </w:r>
      <w:r>
        <w:t xml:space="preserve"> С</w:t>
      </w:r>
      <w:r w:rsidRPr="001B5E45">
        <w:t>туденческий форум. – 2022. – С. 29.</w:t>
      </w:r>
    </w:p>
    <w:p w14:paraId="7D9AF327" w14:textId="77777777" w:rsidR="007D5A92" w:rsidRDefault="007D5A92" w:rsidP="005B676F">
      <w:pPr>
        <w:numPr>
          <w:ilvl w:val="0"/>
          <w:numId w:val="37"/>
        </w:numPr>
        <w:ind w:left="0" w:firstLine="709"/>
      </w:pPr>
      <w:r w:rsidRPr="00CD2DDC">
        <w:t xml:space="preserve">Борисенко </w:t>
      </w:r>
      <w:proofErr w:type="gramStart"/>
      <w:r w:rsidRPr="00CD2DDC">
        <w:t>Н.О.</w:t>
      </w:r>
      <w:proofErr w:type="gramEnd"/>
      <w:r w:rsidRPr="00CD2DDC">
        <w:t xml:space="preserve"> </w:t>
      </w:r>
      <w:r>
        <w:t>С</w:t>
      </w:r>
      <w:r w:rsidRPr="00CD2DDC">
        <w:t>оциальная адаптация как технология социальной работы // Экономика. Социология. Право. 2018. №1 (9). URL: https://cyberleninka.ru/article/n/sotsialnaya-adaptatsiya-kak-tehnologiya-sotsialnoy-raboty-1 (дата обращения: 15.05.2023).</w:t>
      </w:r>
    </w:p>
    <w:p w14:paraId="3C6F1388" w14:textId="77777777" w:rsidR="007D5A92" w:rsidRDefault="007D5A92" w:rsidP="005B676F">
      <w:pPr>
        <w:numPr>
          <w:ilvl w:val="0"/>
          <w:numId w:val="37"/>
        </w:numPr>
        <w:ind w:left="0" w:firstLine="709"/>
      </w:pPr>
      <w:proofErr w:type="spellStart"/>
      <w:r w:rsidRPr="00152A27">
        <w:t>Вартанова</w:t>
      </w:r>
      <w:proofErr w:type="spellEnd"/>
      <w:r w:rsidRPr="00152A27">
        <w:t xml:space="preserve"> М. Л. Особенности процесса адаптации и социализации пожилых людей в современном обществе </w:t>
      </w:r>
      <w:r>
        <w:t xml:space="preserve">/ </w:t>
      </w:r>
      <w:proofErr w:type="spellStart"/>
      <w:r w:rsidRPr="00152A27">
        <w:t>Вартанова</w:t>
      </w:r>
      <w:proofErr w:type="spellEnd"/>
      <w:r w:rsidRPr="00152A27">
        <w:t xml:space="preserve"> М. Л., </w:t>
      </w:r>
      <w:proofErr w:type="spellStart"/>
      <w:r w:rsidRPr="00152A27">
        <w:t>Газимагомедова</w:t>
      </w:r>
      <w:proofErr w:type="spellEnd"/>
      <w:r w:rsidRPr="00152A27">
        <w:t xml:space="preserve"> П. К //Вестник Академии знаний. – 2020. – №. 6 (41). – С. </w:t>
      </w:r>
      <w:proofErr w:type="gramStart"/>
      <w:r w:rsidRPr="00152A27">
        <w:t>43-50</w:t>
      </w:r>
      <w:proofErr w:type="gramEnd"/>
      <w:r w:rsidRPr="00152A27">
        <w:t>.</w:t>
      </w:r>
    </w:p>
    <w:p w14:paraId="0C4D25B2" w14:textId="77777777" w:rsidR="007D5A92" w:rsidRDefault="007D5A92" w:rsidP="005B676F">
      <w:pPr>
        <w:numPr>
          <w:ilvl w:val="0"/>
          <w:numId w:val="37"/>
        </w:numPr>
        <w:ind w:left="0" w:firstLine="709"/>
      </w:pPr>
      <w:r>
        <w:t>Васильева Е. А. Проблемы социальной адаптации пожилых граждан в домах престарелых // Социальная работа и социальная политика: опыт и инновации. - 2016. - №3. - С. 76–82.</w:t>
      </w:r>
    </w:p>
    <w:p w14:paraId="06ABD69D" w14:textId="77777777" w:rsidR="007D5A92" w:rsidRDefault="007D5A92" w:rsidP="005B676F">
      <w:pPr>
        <w:numPr>
          <w:ilvl w:val="0"/>
          <w:numId w:val="37"/>
        </w:numPr>
        <w:ind w:left="0" w:firstLine="709"/>
      </w:pPr>
      <w:r w:rsidRPr="00951C99">
        <w:t xml:space="preserve">Галеева, Е. В. Социальная адаптация пожилых людей как технология, реализующаяся в учреждениях социального обслуживания населения / Е. В. Галеева, О. С. </w:t>
      </w:r>
      <w:proofErr w:type="spellStart"/>
      <w:r w:rsidRPr="00951C99">
        <w:t>Маметьева</w:t>
      </w:r>
      <w:proofErr w:type="spellEnd"/>
      <w:r w:rsidRPr="00951C99">
        <w:t xml:space="preserve"> // Научный электронный журнал Меридиан. – 2020. – № 3(37). – С. </w:t>
      </w:r>
      <w:proofErr w:type="gramStart"/>
      <w:r w:rsidRPr="00951C99">
        <w:t>267-269</w:t>
      </w:r>
      <w:proofErr w:type="gramEnd"/>
      <w:r w:rsidRPr="00951C99">
        <w:t>.</w:t>
      </w:r>
    </w:p>
    <w:p w14:paraId="0954FA50" w14:textId="77777777" w:rsidR="007D5A92" w:rsidRDefault="007D5A92" w:rsidP="005B676F">
      <w:pPr>
        <w:numPr>
          <w:ilvl w:val="0"/>
          <w:numId w:val="37"/>
        </w:numPr>
        <w:ind w:left="0" w:firstLine="709"/>
      </w:pPr>
      <w:proofErr w:type="spellStart"/>
      <w:r w:rsidRPr="00FA0FDF">
        <w:t>Головацкий</w:t>
      </w:r>
      <w:proofErr w:type="spellEnd"/>
      <w:r w:rsidRPr="00FA0FDF">
        <w:t xml:space="preserve"> Г. К. Стадии развития конфликта–их содержание. Взаимосвязь конфликта с возрастными стадиями //Управление в России: проблемы и перспективы. – 2019. – №. 5. – С. </w:t>
      </w:r>
      <w:proofErr w:type="gramStart"/>
      <w:r w:rsidRPr="00FA0FDF">
        <w:t>3-16</w:t>
      </w:r>
      <w:proofErr w:type="gramEnd"/>
      <w:r w:rsidRPr="00FA0FDF">
        <w:t>.</w:t>
      </w:r>
    </w:p>
    <w:p w14:paraId="1C138829" w14:textId="77777777" w:rsidR="007D5A92" w:rsidRDefault="007D5A92" w:rsidP="005B676F">
      <w:pPr>
        <w:numPr>
          <w:ilvl w:val="0"/>
          <w:numId w:val="37"/>
        </w:numPr>
        <w:ind w:left="0" w:firstLine="709"/>
      </w:pPr>
      <w:r>
        <w:t>Головина Т. В. Организация досуга пожилых граждан в домах престарелых и инвалидов // Социальная работа и социальная политика: опыт и инновации. - 2017. - №1. - С. 104–110.</w:t>
      </w:r>
    </w:p>
    <w:p w14:paraId="345B501B" w14:textId="77777777" w:rsidR="007D5A92" w:rsidRDefault="007D5A92" w:rsidP="005B676F">
      <w:pPr>
        <w:numPr>
          <w:ilvl w:val="0"/>
          <w:numId w:val="37"/>
        </w:numPr>
        <w:ind w:left="0" w:firstLine="709"/>
      </w:pPr>
      <w:r>
        <w:lastRenderedPageBreak/>
        <w:t>Гришина В. И. Теоретические основы социальной адаптации пожилых людей в условиях специализированных учреждений // Вестник Российского государственного гуманитарного университета. Серия: Психология. Социология. Педагогика. - 2017. - №1. - С. 105–111.</w:t>
      </w:r>
    </w:p>
    <w:p w14:paraId="27A41781" w14:textId="77777777" w:rsidR="007D5A92" w:rsidRDefault="007D5A92" w:rsidP="005B676F">
      <w:pPr>
        <w:numPr>
          <w:ilvl w:val="0"/>
          <w:numId w:val="37"/>
        </w:numPr>
        <w:ind w:left="0" w:firstLine="709"/>
      </w:pPr>
      <w:proofErr w:type="spellStart"/>
      <w:r w:rsidRPr="00FC4391">
        <w:t>Зеер</w:t>
      </w:r>
      <w:proofErr w:type="spellEnd"/>
      <w:r w:rsidRPr="00FC4391">
        <w:t xml:space="preserve"> Э. Ф.</w:t>
      </w:r>
      <w:r>
        <w:t xml:space="preserve"> </w:t>
      </w:r>
      <w:r w:rsidRPr="00FC4391">
        <w:t>Психологические особенности профессионального развития в поздней зрелости //Образование и наука. – 2020. – Т. 22. – №. 8. – С. 75–107.</w:t>
      </w:r>
    </w:p>
    <w:p w14:paraId="5D268009" w14:textId="77777777" w:rsidR="007D5A92" w:rsidRDefault="007D5A92" w:rsidP="005B676F">
      <w:pPr>
        <w:numPr>
          <w:ilvl w:val="0"/>
          <w:numId w:val="37"/>
        </w:numPr>
        <w:ind w:left="0" w:firstLine="709"/>
      </w:pPr>
      <w:proofErr w:type="spellStart"/>
      <w:r w:rsidRPr="005A018D">
        <w:t>Зритнева</w:t>
      </w:r>
      <w:proofErr w:type="spellEnd"/>
      <w:r w:rsidRPr="005A018D">
        <w:t xml:space="preserve"> Е. И.</w:t>
      </w:r>
      <w:r>
        <w:t xml:space="preserve"> </w:t>
      </w:r>
      <w:r w:rsidRPr="005A018D">
        <w:t xml:space="preserve">Технологии социально-педагогической работы с пожилыми гражданами в современных учреждениях социального обслуживания </w:t>
      </w:r>
      <w:r>
        <w:t xml:space="preserve">/ </w:t>
      </w:r>
      <w:proofErr w:type="spellStart"/>
      <w:r w:rsidRPr="005A018D">
        <w:t>Зритнева</w:t>
      </w:r>
      <w:proofErr w:type="spellEnd"/>
      <w:r w:rsidRPr="005A018D">
        <w:t xml:space="preserve"> Е. И., Тимошенко Н. А //Мир науки, культуры, образования. – 2020. – №. 5 (84). – С. </w:t>
      </w:r>
      <w:proofErr w:type="gramStart"/>
      <w:r w:rsidRPr="005A018D">
        <w:t>165-167</w:t>
      </w:r>
      <w:proofErr w:type="gramEnd"/>
      <w:r w:rsidRPr="005A018D">
        <w:t>.</w:t>
      </w:r>
    </w:p>
    <w:p w14:paraId="290AC0BF" w14:textId="77777777" w:rsidR="007D5A92" w:rsidRDefault="007D5A92" w:rsidP="005B676F">
      <w:pPr>
        <w:numPr>
          <w:ilvl w:val="0"/>
          <w:numId w:val="37"/>
        </w:numPr>
        <w:ind w:left="0" w:firstLine="709"/>
      </w:pPr>
      <w:r>
        <w:t>Зубкова О. С. Применение творческих методов для социальной адаптации пожилых людей в специализированных учреждениях // Проблемы социальной работы с различными группами населения. - 2018. - №4. - С. 91–97.</w:t>
      </w:r>
    </w:p>
    <w:p w14:paraId="1C91334F" w14:textId="77777777" w:rsidR="007D5A92" w:rsidRDefault="007D5A92" w:rsidP="005B676F">
      <w:pPr>
        <w:numPr>
          <w:ilvl w:val="0"/>
          <w:numId w:val="37"/>
        </w:numPr>
        <w:ind w:left="0" w:firstLine="709"/>
      </w:pPr>
      <w:r>
        <w:t>Иванова Н. В. Использование арт-терапии для повышения качества жизни пожилых граждан в геронтологических центрах // Вестник Санкт-Петербургского университета. Серия 12. Психология. Социология. Педагогика. - 2019. - №3. - С. 112–118.</w:t>
      </w:r>
    </w:p>
    <w:p w14:paraId="096A21F6" w14:textId="77777777" w:rsidR="007D5A92" w:rsidRDefault="007D5A92" w:rsidP="005B676F">
      <w:pPr>
        <w:numPr>
          <w:ilvl w:val="0"/>
          <w:numId w:val="37"/>
        </w:numPr>
        <w:ind w:left="0" w:firstLine="709"/>
      </w:pPr>
      <w:r>
        <w:t>Козлова А. А. Особенности межпоколенческого общения в рамках социальной адаптации пожилых граждан в домах престарелых // Проблемы социальной работы с различными группами населения. - 2017. - №3. - С. 110–116.</w:t>
      </w:r>
    </w:p>
    <w:p w14:paraId="47A5A00D" w14:textId="77777777" w:rsidR="007D5A92" w:rsidRDefault="007D5A92" w:rsidP="005B676F">
      <w:pPr>
        <w:numPr>
          <w:ilvl w:val="0"/>
          <w:numId w:val="37"/>
        </w:numPr>
        <w:ind w:left="0" w:firstLine="709"/>
      </w:pPr>
      <w:r>
        <w:t>К</w:t>
      </w:r>
      <w:r w:rsidRPr="005D3B02">
        <w:t>озлова О. В. Социальная адаптация пожилых людей в условиях геронтологических центров // Вестник Санкт-Петербургского университета. Серия 12. Психология. Социология. Педагогика. - 2015. - №4. - С. 121–128.</w:t>
      </w:r>
    </w:p>
    <w:p w14:paraId="37F9E9B7" w14:textId="77777777" w:rsidR="007D5A92" w:rsidRDefault="007D5A92" w:rsidP="005B676F">
      <w:pPr>
        <w:numPr>
          <w:ilvl w:val="0"/>
          <w:numId w:val="37"/>
        </w:numPr>
        <w:ind w:left="0" w:firstLine="709"/>
      </w:pPr>
      <w:r>
        <w:t>Комарова Н. В. Роль клубных объединений в процессе социальной адаптации пожилых граждан в специализированных учреждениях // Социальная работа и социальная политика в России: история и современность. - 2018. - №5. - С. 92–97.</w:t>
      </w:r>
    </w:p>
    <w:p w14:paraId="0987E6E7" w14:textId="77777777" w:rsidR="007D5A92" w:rsidRDefault="007D5A92" w:rsidP="005B676F">
      <w:pPr>
        <w:numPr>
          <w:ilvl w:val="0"/>
          <w:numId w:val="37"/>
        </w:numPr>
        <w:ind w:left="0" w:firstLine="709"/>
      </w:pPr>
      <w:r>
        <w:lastRenderedPageBreak/>
        <w:t>Лаптева М. А. Функции арт-терапии в социальной адаптации пожилых людей в специализированных учреждениях // Вестник Волгоградского государственного университета. Серия 11. Естественные науки. - 2019. - №2. - С. 61–66.</w:t>
      </w:r>
    </w:p>
    <w:p w14:paraId="3DB1E217" w14:textId="77777777" w:rsidR="007D5A92" w:rsidRDefault="007D5A92" w:rsidP="005B676F">
      <w:pPr>
        <w:numPr>
          <w:ilvl w:val="0"/>
          <w:numId w:val="37"/>
        </w:numPr>
        <w:ind w:left="0" w:firstLine="709"/>
      </w:pPr>
      <w:r>
        <w:t>Лебедева О. И. Применение физической реабилитации для поддержания функциональной активности пожилых людей в специализированных учреждениях // Вестник Санкт-Петербургского университета. Серия 12. Психология. Социология. Педагогика. - 2021. - №1. - С. 83–89.</w:t>
      </w:r>
    </w:p>
    <w:p w14:paraId="6C3B72B5" w14:textId="77777777" w:rsidR="007D5A92" w:rsidRDefault="007D5A92" w:rsidP="005B676F">
      <w:pPr>
        <w:numPr>
          <w:ilvl w:val="0"/>
          <w:numId w:val="37"/>
        </w:numPr>
        <w:ind w:left="0" w:firstLine="709"/>
      </w:pPr>
      <w:r>
        <w:t>Макарова Т. А. Роль семей в социальной адаптации пожилых граждан в специализированных учреждениях // Вестник Московского государственного областного университета. Серия: Естественные и социальные науки. - 2020. - №2. - С. 77–83.</w:t>
      </w:r>
    </w:p>
    <w:p w14:paraId="3FAC683D" w14:textId="77777777" w:rsidR="007D5A92" w:rsidRDefault="007D5A92" w:rsidP="005B676F">
      <w:pPr>
        <w:numPr>
          <w:ilvl w:val="0"/>
          <w:numId w:val="37"/>
        </w:numPr>
        <w:ind w:left="0" w:firstLine="709"/>
      </w:pPr>
      <w:r w:rsidRPr="005372A2">
        <w:t xml:space="preserve">Миронова Л. И. Технология социальной адаптации граждан пожилого возраста в </w:t>
      </w:r>
      <w:proofErr w:type="spellStart"/>
      <w:r w:rsidRPr="005372A2">
        <w:t>посттрудовом</w:t>
      </w:r>
      <w:proofErr w:type="spellEnd"/>
      <w:r w:rsidRPr="005372A2">
        <w:t xml:space="preserve"> периоде //Студенческий электронный журнал </w:t>
      </w:r>
      <w:proofErr w:type="spellStart"/>
      <w:r w:rsidRPr="005372A2">
        <w:t>СтРИЖ</w:t>
      </w:r>
      <w:proofErr w:type="spellEnd"/>
      <w:r w:rsidRPr="005372A2">
        <w:t xml:space="preserve">. – 2019. – №. </w:t>
      </w:r>
      <w:proofErr w:type="gramStart"/>
      <w:r w:rsidRPr="005372A2">
        <w:t>4-2</w:t>
      </w:r>
      <w:proofErr w:type="gramEnd"/>
      <w:r w:rsidRPr="005372A2">
        <w:t>. – С. 96-98.</w:t>
      </w:r>
    </w:p>
    <w:p w14:paraId="5427C7F2" w14:textId="77777777" w:rsidR="007D5A92" w:rsidRDefault="007D5A92" w:rsidP="005B676F">
      <w:pPr>
        <w:numPr>
          <w:ilvl w:val="0"/>
          <w:numId w:val="37"/>
        </w:numPr>
        <w:ind w:left="0" w:firstLine="709"/>
      </w:pPr>
      <w:r>
        <w:t>Михайлова Е. В. Социальная работа с пожилыми гражданами в специализированных учреждениях: проблемы и перспективы // Социальная работа и социальная политика: опыт и инновации. - 2018. - №4. - С. 47–53.</w:t>
      </w:r>
    </w:p>
    <w:p w14:paraId="152E7C50" w14:textId="77777777" w:rsidR="007D5A92" w:rsidRDefault="007D5A92" w:rsidP="005B676F">
      <w:pPr>
        <w:numPr>
          <w:ilvl w:val="0"/>
          <w:numId w:val="37"/>
        </w:numPr>
        <w:ind w:left="0" w:firstLine="709"/>
      </w:pPr>
      <w:r w:rsidRPr="00FD624F">
        <w:t xml:space="preserve">Морозова </w:t>
      </w:r>
      <w:r>
        <w:t>О.</w:t>
      </w:r>
      <w:r w:rsidRPr="00FD624F">
        <w:t xml:space="preserve"> В</w:t>
      </w:r>
      <w:r>
        <w:t>. С</w:t>
      </w:r>
      <w:r w:rsidRPr="00FD624F">
        <w:t xml:space="preserve">оциально-психологическая адаптация пожилых людей в стационарном учреждении (геронтологическом центре) </w:t>
      </w:r>
      <w:r>
        <w:t xml:space="preserve">/ </w:t>
      </w:r>
      <w:r w:rsidRPr="00FD624F">
        <w:t xml:space="preserve">Морозова Оксана </w:t>
      </w:r>
      <w:proofErr w:type="spellStart"/>
      <w:r w:rsidRPr="00FD624F">
        <w:t>Вагизовна</w:t>
      </w:r>
      <w:proofErr w:type="spellEnd"/>
      <w:r w:rsidRPr="00FD624F">
        <w:t xml:space="preserve">, </w:t>
      </w:r>
      <w:proofErr w:type="spellStart"/>
      <w:r w:rsidRPr="00FD624F">
        <w:t>Целевич</w:t>
      </w:r>
      <w:proofErr w:type="spellEnd"/>
      <w:r w:rsidRPr="00FD624F">
        <w:t xml:space="preserve"> Татьяна Ивановна // Глобус. 2020. №11 (57). URL: https://cyberleninka.ru/article/n/sotsialno-psihologicheskaya-adaptatsiya-pozhilyh-lyudey-v-statsionarnom-uchrezhdenii-gerontologicheskom-tsentre (дата обращения: 15.0</w:t>
      </w:r>
      <w:r>
        <w:t>3</w:t>
      </w:r>
      <w:r w:rsidRPr="00FD624F">
        <w:t>.2023).</w:t>
      </w:r>
    </w:p>
    <w:p w14:paraId="3363C408" w14:textId="77777777" w:rsidR="007D5A92" w:rsidRDefault="007D5A92" w:rsidP="005B676F">
      <w:pPr>
        <w:numPr>
          <w:ilvl w:val="0"/>
          <w:numId w:val="37"/>
        </w:numPr>
        <w:ind w:left="0" w:firstLine="709"/>
      </w:pPr>
      <w:r>
        <w:t>Никитина Е. В. Методы и технологии социальной реабилитации пожилых граждан в геронтологических центрах // Вестник Московского государственного областного университета. Серия: Естественные и социальные науки. - 2020. - №4. - С. 120–126.</w:t>
      </w:r>
    </w:p>
    <w:p w14:paraId="15643EE0" w14:textId="77777777" w:rsidR="007D5A92" w:rsidRDefault="007D5A92" w:rsidP="005B676F">
      <w:pPr>
        <w:numPr>
          <w:ilvl w:val="0"/>
          <w:numId w:val="37"/>
        </w:numPr>
        <w:ind w:left="0" w:firstLine="709"/>
      </w:pPr>
      <w:r>
        <w:lastRenderedPageBreak/>
        <w:t>Никифорова А. В. Роль волонтерства в социальной адаптации пожилых граждан в геронтологических центрах // Вестник Волгоградского государственного университета. Серия 11. Естественные науки. - 2019. - №3. - С. 71–76.</w:t>
      </w:r>
    </w:p>
    <w:p w14:paraId="41CCD44B" w14:textId="77777777" w:rsidR="007D5A92" w:rsidRDefault="007D5A92" w:rsidP="005B676F">
      <w:pPr>
        <w:numPr>
          <w:ilvl w:val="0"/>
          <w:numId w:val="37"/>
        </w:numPr>
        <w:ind w:left="0" w:firstLine="709"/>
      </w:pPr>
      <w:r>
        <w:t>Никулина А. П. Формирование позитивного образа жизни пожилых граждан в специализированных учреждениях // Социальная работа и социальная политика: опыт и инновации. - 2021. - №4. - С. 88–94.</w:t>
      </w:r>
    </w:p>
    <w:p w14:paraId="69F90E92" w14:textId="77777777" w:rsidR="007D5A92" w:rsidRDefault="007D5A92" w:rsidP="005B676F">
      <w:pPr>
        <w:numPr>
          <w:ilvl w:val="0"/>
          <w:numId w:val="37"/>
        </w:numPr>
        <w:ind w:left="0" w:firstLine="709"/>
      </w:pPr>
      <w:r w:rsidRPr="000167E4">
        <w:t>Носкова О. Г. Проблема деятельности в работах ЕА Климова и АН Леонтьева //</w:t>
      </w:r>
      <w:r>
        <w:t>С</w:t>
      </w:r>
      <w:r w:rsidRPr="000167E4">
        <w:t>овременное состояние и перспективы развития психологии труда и организационной психологии. – 2021. – С. 108–119.</w:t>
      </w:r>
    </w:p>
    <w:p w14:paraId="12B0E244" w14:textId="77777777" w:rsidR="007D5A92" w:rsidRDefault="007D5A92" w:rsidP="005B676F">
      <w:pPr>
        <w:numPr>
          <w:ilvl w:val="0"/>
          <w:numId w:val="37"/>
        </w:numPr>
        <w:ind w:left="0" w:firstLine="709"/>
      </w:pPr>
      <w:r>
        <w:t>Петрова И. Н. Методы оценки эффективности социальной адаптации пожилых граждан в геронтологических центрах // Социальная политика и социальная работа в России: история и современность. - 2017. - №3. - С. 86–91.</w:t>
      </w:r>
    </w:p>
    <w:p w14:paraId="26E4FB69" w14:textId="77777777" w:rsidR="007D5A92" w:rsidRDefault="007D5A92" w:rsidP="005B676F">
      <w:pPr>
        <w:numPr>
          <w:ilvl w:val="0"/>
          <w:numId w:val="37"/>
        </w:numPr>
        <w:ind w:left="0" w:firstLine="709"/>
      </w:pPr>
      <w:r>
        <w:t>Петрова М. В. Организация культурно-массовых мероприятий для пожилых граждан в специализированных учреждениях // Социальная работа и социальная политика: опыт и инновации. - 2019. - №6. - С. 101–107.</w:t>
      </w:r>
    </w:p>
    <w:p w14:paraId="398DA12B" w14:textId="77777777" w:rsidR="007D5A92" w:rsidRDefault="007D5A92" w:rsidP="005B676F">
      <w:pPr>
        <w:numPr>
          <w:ilvl w:val="0"/>
          <w:numId w:val="37"/>
        </w:numPr>
        <w:ind w:left="0" w:firstLine="709"/>
      </w:pPr>
      <w:r>
        <w:t>Петрова С. А. Возрастные особенности социальной адаптации пожилых людей в условиях специализированных учреждений // Вестник Российского государственного гуманитарного университета. Серия: Психология. Социология. Педагогика. - 2021. - №2. - С. 89–95.</w:t>
      </w:r>
    </w:p>
    <w:p w14:paraId="096CC70A" w14:textId="77777777" w:rsidR="007D5A92" w:rsidRDefault="007D5A92" w:rsidP="005B676F">
      <w:pPr>
        <w:numPr>
          <w:ilvl w:val="0"/>
          <w:numId w:val="37"/>
        </w:numPr>
        <w:ind w:left="0" w:firstLine="709"/>
      </w:pPr>
      <w:r w:rsidRPr="001016C3">
        <w:t>Подвойский Д. Г.</w:t>
      </w:r>
      <w:r>
        <w:t xml:space="preserve"> </w:t>
      </w:r>
      <w:r w:rsidRPr="001016C3">
        <w:t xml:space="preserve">Понятие социальной идентичности: основные исследовательские подходы </w:t>
      </w:r>
      <w:r>
        <w:t xml:space="preserve">/ </w:t>
      </w:r>
      <w:r w:rsidRPr="001016C3">
        <w:t>Подвойский Д. Г., Сара С.</w:t>
      </w:r>
      <w:r>
        <w:t xml:space="preserve"> </w:t>
      </w:r>
      <w:r w:rsidRPr="001016C3">
        <w:t>//Вестник Российского университета дружбы народов. Серия: Социология. – 2019. – Т. 19. – №. 4. – С. 825–834.</w:t>
      </w:r>
    </w:p>
    <w:p w14:paraId="2D1C8AFF" w14:textId="77777777" w:rsidR="007D5A92" w:rsidRDefault="007D5A92" w:rsidP="005B676F">
      <w:pPr>
        <w:numPr>
          <w:ilvl w:val="0"/>
          <w:numId w:val="37"/>
        </w:numPr>
        <w:ind w:left="0" w:firstLine="709"/>
      </w:pPr>
      <w:proofErr w:type="spellStart"/>
      <w:r w:rsidRPr="00BD7BE1">
        <w:t>Пуляева</w:t>
      </w:r>
      <w:proofErr w:type="spellEnd"/>
      <w:r w:rsidRPr="00BD7BE1">
        <w:t xml:space="preserve"> Е. Б.</w:t>
      </w:r>
      <w:r>
        <w:t xml:space="preserve"> </w:t>
      </w:r>
      <w:r w:rsidRPr="00BD7BE1">
        <w:t xml:space="preserve">Здоровьесберегающие технологии у лиц пожилого возраста </w:t>
      </w:r>
      <w:r>
        <w:t xml:space="preserve">/ </w:t>
      </w:r>
      <w:proofErr w:type="spellStart"/>
      <w:r w:rsidRPr="00BD7BE1">
        <w:t>Пуляева</w:t>
      </w:r>
      <w:proofErr w:type="spellEnd"/>
      <w:r w:rsidRPr="00BD7BE1">
        <w:t xml:space="preserve"> Е. Б., </w:t>
      </w:r>
      <w:proofErr w:type="spellStart"/>
      <w:r w:rsidRPr="00BD7BE1">
        <w:t>Булнаева</w:t>
      </w:r>
      <w:proofErr w:type="spellEnd"/>
      <w:r w:rsidRPr="00BD7BE1">
        <w:t xml:space="preserve"> Г. И.</w:t>
      </w:r>
      <w:r>
        <w:t xml:space="preserve"> </w:t>
      </w:r>
      <w:r w:rsidRPr="00BD7BE1">
        <w:t xml:space="preserve">//Рекомендовано к изданию научно-методическим советом Иркутского филиала </w:t>
      </w:r>
      <w:proofErr w:type="spellStart"/>
      <w:r w:rsidRPr="00BD7BE1">
        <w:t>РГУФКСМиТ</w:t>
      </w:r>
      <w:proofErr w:type="spellEnd"/>
      <w:r w:rsidRPr="00BD7BE1">
        <w:t>. – С. 175.</w:t>
      </w:r>
    </w:p>
    <w:p w14:paraId="3B0D339A" w14:textId="77777777" w:rsidR="007D5A92" w:rsidRDefault="007D5A92" w:rsidP="005B676F">
      <w:pPr>
        <w:numPr>
          <w:ilvl w:val="0"/>
          <w:numId w:val="37"/>
        </w:numPr>
        <w:ind w:left="0" w:firstLine="709"/>
      </w:pPr>
      <w:r>
        <w:t xml:space="preserve">Смирнова Е. В. Роль семейных консультаций в процессе социальной адаптации пожилых людей в условиях специализированных учреждений </w:t>
      </w:r>
      <w:r>
        <w:lastRenderedPageBreak/>
        <w:t>// Вестник Российского государственного гуманитарного университета. Серия: Психология. Социология. Педагогика. - 2018. - №4. - С. 75–81.</w:t>
      </w:r>
    </w:p>
    <w:p w14:paraId="0481620E" w14:textId="77777777" w:rsidR="007D5A92" w:rsidRDefault="007D5A92" w:rsidP="005B676F">
      <w:pPr>
        <w:numPr>
          <w:ilvl w:val="0"/>
          <w:numId w:val="37"/>
        </w:numPr>
        <w:ind w:left="0" w:firstLine="709"/>
      </w:pPr>
      <w:r>
        <w:t>Соловьева Т. А. Организация социальной адаптации пожилых людей в условиях домов престарелых // Вестник Московского государственного областного университета. Серия: Естественные и социальные науки. - 2016. - №4. - С. 93–100.</w:t>
      </w:r>
    </w:p>
    <w:p w14:paraId="729B7505" w14:textId="77777777" w:rsidR="007D5A92" w:rsidRDefault="007D5A92" w:rsidP="005B676F">
      <w:pPr>
        <w:numPr>
          <w:ilvl w:val="0"/>
          <w:numId w:val="37"/>
        </w:numPr>
        <w:ind w:left="0" w:firstLine="709"/>
      </w:pPr>
      <w:r>
        <w:t xml:space="preserve">Тихонова, А. Ю. Социально-культурная адаптация пожилых людей / А. Ю. Тихонова, М. А. </w:t>
      </w:r>
      <w:proofErr w:type="spellStart"/>
      <w:r>
        <w:t>Земнякова</w:t>
      </w:r>
      <w:proofErr w:type="spellEnd"/>
      <w:r>
        <w:t xml:space="preserve">. — </w:t>
      </w:r>
      <w:proofErr w:type="gramStart"/>
      <w:r>
        <w:t>Текст :</w:t>
      </w:r>
      <w:proofErr w:type="gramEnd"/>
      <w:r>
        <w:t xml:space="preserve"> непосредственный // Молодой ученый. — 2018. — № 28 (214). — С. </w:t>
      </w:r>
      <w:proofErr w:type="gramStart"/>
      <w:r>
        <w:t>77-79</w:t>
      </w:r>
      <w:proofErr w:type="gramEnd"/>
      <w:r>
        <w:t>. — URL: https://moluch.ru/archive/214/52011/ (дата обращения: 09.03.2023).</w:t>
      </w:r>
    </w:p>
    <w:p w14:paraId="50E53B06" w14:textId="77777777" w:rsidR="007D5A92" w:rsidRDefault="007D5A92" w:rsidP="005B676F">
      <w:pPr>
        <w:numPr>
          <w:ilvl w:val="0"/>
          <w:numId w:val="37"/>
        </w:numPr>
        <w:ind w:left="0" w:firstLine="709"/>
      </w:pPr>
      <w:r>
        <w:t>Ткачева А. В. Модели социальной адаптации пожилых людей в условиях геронтологических центров // Проблемы социальной работы с различными группами населения. - 2014. - №2. - С. 28–32.</w:t>
      </w:r>
    </w:p>
    <w:p w14:paraId="051638EA" w14:textId="77777777" w:rsidR="007D5A92" w:rsidRDefault="007D5A92" w:rsidP="005B676F">
      <w:pPr>
        <w:numPr>
          <w:ilvl w:val="0"/>
          <w:numId w:val="37"/>
        </w:numPr>
        <w:ind w:left="0" w:firstLine="709"/>
      </w:pPr>
      <w:r w:rsidRPr="0016286D">
        <w:t xml:space="preserve">Тюрин С. Б. Пожилые люди в современном российском обществе //О влиянии государства на развитие демографических процессов. – 2022. – С. </w:t>
      </w:r>
      <w:proofErr w:type="gramStart"/>
      <w:r w:rsidRPr="0016286D">
        <w:t>263-267</w:t>
      </w:r>
      <w:proofErr w:type="gramEnd"/>
      <w:r w:rsidRPr="0016286D">
        <w:t>.</w:t>
      </w:r>
    </w:p>
    <w:p w14:paraId="4092136B" w14:textId="77777777" w:rsidR="007D5A92" w:rsidRDefault="007D5A92" w:rsidP="005B676F">
      <w:pPr>
        <w:numPr>
          <w:ilvl w:val="0"/>
          <w:numId w:val="37"/>
        </w:numPr>
        <w:ind w:left="0" w:firstLine="709"/>
      </w:pPr>
      <w:r>
        <w:t>Федорова Л. С. Развитие социально-психологической поддержки пожилых людей в геронтологических центрах // Вестник Московского государственного областного университета. Серия: Естественные и социальные науки. - 2020. - №3. - С. 64–70.</w:t>
      </w:r>
    </w:p>
    <w:p w14:paraId="3EFFC25E" w14:textId="77777777" w:rsidR="007D5A92" w:rsidRDefault="007D5A92" w:rsidP="005B676F">
      <w:pPr>
        <w:numPr>
          <w:ilvl w:val="0"/>
          <w:numId w:val="37"/>
        </w:numPr>
        <w:ind w:left="0" w:firstLine="709"/>
      </w:pPr>
      <w:r>
        <w:t>Филиппова И. В. Психолого-педагогические аспекты социальной адаптации пожилых людей в специализированных учреждениях // Вестник Волгоградского государственного университета. Серия 11. Естественные науки. - 2019. - №1. - С. 53–59.</w:t>
      </w:r>
    </w:p>
    <w:p w14:paraId="74D06976" w14:textId="77777777" w:rsidR="007D5A92" w:rsidRDefault="007D5A92" w:rsidP="005B676F">
      <w:pPr>
        <w:numPr>
          <w:ilvl w:val="0"/>
          <w:numId w:val="37"/>
        </w:numPr>
        <w:ind w:left="0" w:firstLine="709"/>
      </w:pPr>
      <w:r w:rsidRPr="00152A27">
        <w:t>Фурсова К. М. Социальная работа как фактор социализации пожилых людей //</w:t>
      </w:r>
      <w:r>
        <w:t xml:space="preserve"> М</w:t>
      </w:r>
      <w:r w:rsidRPr="00152A27">
        <w:t xml:space="preserve">ежотраслевые исследования как основа развития научной мысли. – 2019. – С. </w:t>
      </w:r>
      <w:proofErr w:type="gramStart"/>
      <w:r w:rsidRPr="00152A27">
        <w:t>229-231</w:t>
      </w:r>
      <w:proofErr w:type="gramEnd"/>
      <w:r w:rsidRPr="00152A27">
        <w:t>.</w:t>
      </w:r>
    </w:p>
    <w:p w14:paraId="7A6AC17C" w14:textId="77777777" w:rsidR="007D5A92" w:rsidRDefault="007D5A92" w:rsidP="005B676F">
      <w:pPr>
        <w:numPr>
          <w:ilvl w:val="0"/>
          <w:numId w:val="37"/>
        </w:numPr>
        <w:ind w:left="0" w:firstLine="709"/>
      </w:pPr>
      <w:proofErr w:type="spellStart"/>
      <w:r w:rsidRPr="00BD08EC">
        <w:t>Холостова</w:t>
      </w:r>
      <w:proofErr w:type="spellEnd"/>
      <w:r w:rsidRPr="00BD08EC">
        <w:t>, Е. И. Социальное сопровождение пожилых людей 75</w:t>
      </w:r>
      <w:proofErr w:type="gramStart"/>
      <w:r w:rsidRPr="00BD08EC">
        <w:t>+ :</w:t>
      </w:r>
      <w:proofErr w:type="gramEnd"/>
      <w:r w:rsidRPr="00BD08EC">
        <w:t xml:space="preserve"> учебно-методическое пособие для бакалавров / Е. И. </w:t>
      </w:r>
      <w:proofErr w:type="spellStart"/>
      <w:r w:rsidRPr="00BD08EC">
        <w:t>Холостова</w:t>
      </w:r>
      <w:proofErr w:type="spellEnd"/>
      <w:r w:rsidRPr="00BD08EC">
        <w:t xml:space="preserve">, И. В. Малофеев, А. Г. Скоробогатова. - </w:t>
      </w:r>
      <w:proofErr w:type="gramStart"/>
      <w:r w:rsidRPr="00BD08EC">
        <w:t>Москва :</w:t>
      </w:r>
      <w:proofErr w:type="gramEnd"/>
      <w:r w:rsidRPr="00BD08EC">
        <w:t xml:space="preserve"> Дашков и К, 2020. - 256 с. - ISBN 978-5-</w:t>
      </w:r>
      <w:r w:rsidRPr="00BD08EC">
        <w:lastRenderedPageBreak/>
        <w:t xml:space="preserve">394-04008-5. - Текст: электронный. - URL: https://znanium.com/catalog/product/1232464 (дата обращения: </w:t>
      </w:r>
      <w:r>
        <w:t>09</w:t>
      </w:r>
      <w:r w:rsidRPr="00BD08EC">
        <w:t>.0</w:t>
      </w:r>
      <w:r>
        <w:t>3</w:t>
      </w:r>
      <w:r w:rsidRPr="00BD08EC">
        <w:t xml:space="preserve">.2023). </w:t>
      </w:r>
    </w:p>
    <w:p w14:paraId="6C8DA85B" w14:textId="77777777" w:rsidR="007D5A92" w:rsidRDefault="007D5A92" w:rsidP="005B676F">
      <w:pPr>
        <w:numPr>
          <w:ilvl w:val="0"/>
          <w:numId w:val="37"/>
        </w:numPr>
        <w:ind w:left="0" w:firstLine="709"/>
      </w:pPr>
      <w:proofErr w:type="spellStart"/>
      <w:r w:rsidRPr="005E31EE">
        <w:t>Хухлаева</w:t>
      </w:r>
      <w:proofErr w:type="spellEnd"/>
      <w:r w:rsidRPr="005E31EE">
        <w:t xml:space="preserve">, О. В.  Психология развития и возрастная </w:t>
      </w:r>
      <w:proofErr w:type="gramStart"/>
      <w:r w:rsidRPr="005E31EE">
        <w:t>психология :</w:t>
      </w:r>
      <w:proofErr w:type="gramEnd"/>
      <w:r w:rsidRPr="005E31EE">
        <w:t xml:space="preserve"> учебник для среднего профессионального образования / О. В. </w:t>
      </w:r>
      <w:proofErr w:type="spellStart"/>
      <w:r w:rsidRPr="005E31EE">
        <w:t>Хухлаева</w:t>
      </w:r>
      <w:proofErr w:type="spellEnd"/>
      <w:r w:rsidRPr="005E31EE">
        <w:t>, Е. В. Зыков, Г. В. Базаева ; под редакцией О. В. </w:t>
      </w:r>
      <w:proofErr w:type="spellStart"/>
      <w:r w:rsidRPr="005E31EE">
        <w:t>Хухлаевой</w:t>
      </w:r>
      <w:proofErr w:type="spellEnd"/>
      <w:r w:rsidRPr="005E31EE">
        <w:t xml:space="preserve">. — </w:t>
      </w:r>
      <w:proofErr w:type="gramStart"/>
      <w:r w:rsidRPr="005E31EE">
        <w:t>Москва :</w:t>
      </w:r>
      <w:proofErr w:type="gramEnd"/>
      <w:r w:rsidRPr="005E31EE">
        <w:t xml:space="preserve"> Издательство </w:t>
      </w:r>
      <w:proofErr w:type="spellStart"/>
      <w:r w:rsidRPr="005E31EE">
        <w:t>Юрайт</w:t>
      </w:r>
      <w:proofErr w:type="spellEnd"/>
      <w:r w:rsidRPr="005E31EE">
        <w:t xml:space="preserve">, 2023. — 367 с. — (Профессиональное образование). — ISBN 978-5-534-10258-1. — </w:t>
      </w:r>
      <w:proofErr w:type="gramStart"/>
      <w:r w:rsidRPr="005E31EE">
        <w:t>Текст :</w:t>
      </w:r>
      <w:proofErr w:type="gramEnd"/>
      <w:r w:rsidRPr="005E31EE">
        <w:t xml:space="preserve"> электронный // Образовательная платформа </w:t>
      </w:r>
      <w:proofErr w:type="spellStart"/>
      <w:r w:rsidRPr="005E31EE">
        <w:t>Юрайт</w:t>
      </w:r>
      <w:proofErr w:type="spellEnd"/>
      <w:r w:rsidRPr="005E31EE">
        <w:t xml:space="preserve"> [сайт]. — URL: https://urait.ru/bcode/517645 (дата обращения: 15.0</w:t>
      </w:r>
      <w:r>
        <w:t>2</w:t>
      </w:r>
      <w:r w:rsidRPr="005E31EE">
        <w:t>.2023).</w:t>
      </w:r>
    </w:p>
    <w:p w14:paraId="1180A412" w14:textId="77777777" w:rsidR="007D5A92" w:rsidRDefault="007D5A92" w:rsidP="005B676F">
      <w:pPr>
        <w:numPr>
          <w:ilvl w:val="0"/>
          <w:numId w:val="37"/>
        </w:numPr>
        <w:ind w:left="0" w:firstLine="709"/>
      </w:pPr>
      <w:r>
        <w:t>Черкасова О. Л. Роль физической реабилитации в процессе социальной адаптации пожилых граждан // Социальная реабилитация и социальная работа в России: теория, методология, практика. - 2015. - №2. - С. 67–71</w:t>
      </w:r>
    </w:p>
    <w:p w14:paraId="0F230781" w14:textId="77777777" w:rsidR="007D5A92" w:rsidRDefault="007D5A92" w:rsidP="005B676F">
      <w:pPr>
        <w:numPr>
          <w:ilvl w:val="0"/>
          <w:numId w:val="37"/>
        </w:numPr>
        <w:ind w:left="0" w:firstLine="709"/>
      </w:pPr>
      <w:r w:rsidRPr="000B5EED">
        <w:t xml:space="preserve">Шакурова </w:t>
      </w:r>
      <w:r>
        <w:t xml:space="preserve">Л. В. </w:t>
      </w:r>
      <w:r w:rsidRPr="000B5EED">
        <w:t xml:space="preserve"> Проблема психологической адаптации личности в период выхода на пенсию </w:t>
      </w:r>
      <w:r>
        <w:t xml:space="preserve">/ </w:t>
      </w:r>
      <w:r w:rsidRPr="000B5EED">
        <w:t xml:space="preserve">Шакурова Лиана </w:t>
      </w:r>
      <w:proofErr w:type="spellStart"/>
      <w:r w:rsidRPr="000B5EED">
        <w:t>Винеровна</w:t>
      </w:r>
      <w:proofErr w:type="spellEnd"/>
      <w:r w:rsidRPr="000B5EED">
        <w:t xml:space="preserve">, </w:t>
      </w:r>
      <w:proofErr w:type="spellStart"/>
      <w:r w:rsidRPr="000B5EED">
        <w:t>Халфина</w:t>
      </w:r>
      <w:proofErr w:type="spellEnd"/>
      <w:r w:rsidRPr="000B5EED">
        <w:t xml:space="preserve"> Регина Робертовна, </w:t>
      </w:r>
      <w:proofErr w:type="spellStart"/>
      <w:r w:rsidRPr="000B5EED">
        <w:t>Нухова</w:t>
      </w:r>
      <w:proofErr w:type="spellEnd"/>
      <w:r w:rsidRPr="000B5EED">
        <w:t xml:space="preserve"> Марина Владимировна // Проблемы современного педагогического образования. 2018. </w:t>
      </w:r>
      <w:proofErr w:type="gramStart"/>
      <w:r w:rsidRPr="000B5EED">
        <w:t>№61-4</w:t>
      </w:r>
      <w:proofErr w:type="gramEnd"/>
      <w:r w:rsidRPr="000B5EED">
        <w:t>. URL: https://cyberleninka.ru/article/n/problema-psihologicheskoy-adaptatsii-lichnosti-v-period-vyhoda-na-pensiyu (дата обращения: 1</w:t>
      </w:r>
      <w:r>
        <w:t>1</w:t>
      </w:r>
      <w:r w:rsidRPr="000B5EED">
        <w:t>.0</w:t>
      </w:r>
      <w:r>
        <w:t>4</w:t>
      </w:r>
      <w:r w:rsidRPr="000B5EED">
        <w:t>.2023).</w:t>
      </w:r>
    </w:p>
    <w:p w14:paraId="51456B8E" w14:textId="0585D1DE" w:rsidR="009944F1" w:rsidRDefault="007D5A92" w:rsidP="005B676F">
      <w:pPr>
        <w:numPr>
          <w:ilvl w:val="0"/>
          <w:numId w:val="37"/>
        </w:numPr>
        <w:ind w:left="0" w:firstLine="709"/>
      </w:pPr>
      <w:r>
        <w:t>Широкова И. Н. Методы психологической поддержки пожилых людей в условиях геронтологических центров // Вестник Волгоградского государственного университета. Серия 11. Естественные науки. - 2020. - №1. - С. 49–54.</w:t>
      </w:r>
    </w:p>
    <w:p w14:paraId="146BC589" w14:textId="604E7323" w:rsidR="00AC75EB" w:rsidRPr="003C273F" w:rsidRDefault="009944F1" w:rsidP="009944F1">
      <w:pPr>
        <w:spacing w:after="160" w:line="259" w:lineRule="auto"/>
        <w:ind w:firstLine="0"/>
        <w:jc w:val="left"/>
      </w:pPr>
      <w:r>
        <w:br w:type="page"/>
      </w:r>
    </w:p>
    <w:p w14:paraId="02353BAF" w14:textId="6AE92E03" w:rsidR="001230AC" w:rsidRDefault="003C0B46" w:rsidP="003C0B46">
      <w:pPr>
        <w:pStyle w:val="1"/>
      </w:pPr>
      <w:bookmarkStart w:id="16" w:name="_Toc133572404"/>
      <w:r>
        <w:lastRenderedPageBreak/>
        <w:t>Приложение</w:t>
      </w:r>
      <w:bookmarkEnd w:id="16"/>
    </w:p>
    <w:p w14:paraId="21773ECF" w14:textId="435E0894" w:rsidR="004D311E" w:rsidRDefault="004D311E" w:rsidP="004D311E">
      <w:pPr>
        <w:jc w:val="right"/>
      </w:pPr>
      <w:r>
        <w:t>Приложение №1</w:t>
      </w:r>
    </w:p>
    <w:p w14:paraId="7429D4B5" w14:textId="21D384EC" w:rsidR="00745669" w:rsidRPr="00745669" w:rsidRDefault="001A11A6" w:rsidP="001A11A6">
      <w:pPr>
        <w:jc w:val="center"/>
      </w:pPr>
      <w:r w:rsidRPr="00745669">
        <w:t>Уважаемый клиент отделения</w:t>
      </w:r>
      <w:r w:rsidR="00745669" w:rsidRPr="00745669">
        <w:t>!</w:t>
      </w:r>
    </w:p>
    <w:p w14:paraId="03D216B3" w14:textId="36BB4C0C" w:rsidR="00745669" w:rsidRPr="00745669" w:rsidRDefault="00745669" w:rsidP="00745669">
      <w:r w:rsidRPr="00745669">
        <w:t xml:space="preserve">Просим Вас ответить на вопросы анкеты, чтобы мы могли учесть ваши пожелания при планировании работы в отделениях Санкт-Петербургского государственного бюджетного учреждения социального обслуживания населения </w:t>
      </w:r>
      <w:r w:rsidR="007D5A92">
        <w:t>«</w:t>
      </w:r>
      <w:r w:rsidRPr="00745669">
        <w:t>Комплексный центр социального обслуживания населения Адмиралтейского района Санкт-Петербурга</w:t>
      </w:r>
      <w:r w:rsidR="007D5A92">
        <w:t>»</w:t>
      </w:r>
      <w:r w:rsidRPr="00745669">
        <w:t>.</w:t>
      </w:r>
    </w:p>
    <w:p w14:paraId="2DBD76B8" w14:textId="77777777" w:rsidR="00745669" w:rsidRPr="00745669" w:rsidRDefault="00745669" w:rsidP="00745669">
      <w:r w:rsidRPr="00745669">
        <w:t xml:space="preserve">                                 </w:t>
      </w:r>
    </w:p>
    <w:p w14:paraId="58803254" w14:textId="3385994A" w:rsidR="00745669" w:rsidRPr="00745669" w:rsidRDefault="00745669" w:rsidP="00745669">
      <w:r w:rsidRPr="00745669">
        <w:t xml:space="preserve">  </w:t>
      </w:r>
      <w:r w:rsidR="003E33E8" w:rsidRPr="00745669">
        <w:t>Пол _</w:t>
      </w:r>
      <w:r w:rsidRPr="00745669">
        <w:t>_____________    Возраст ________________________</w:t>
      </w:r>
    </w:p>
    <w:p w14:paraId="4917B747" w14:textId="77777777" w:rsidR="00745669" w:rsidRPr="00745669" w:rsidRDefault="00745669" w:rsidP="00745669"/>
    <w:p w14:paraId="2DDEF4D0" w14:textId="4716B3AA" w:rsidR="00745669" w:rsidRPr="00745669" w:rsidRDefault="00544374" w:rsidP="00745669">
      <w:r>
        <w:t xml:space="preserve">1. </w:t>
      </w:r>
      <w:r w:rsidR="00745669" w:rsidRPr="00745669">
        <w:t>Как часто Вы пользуетесь услугами отделения временного проживания?</w:t>
      </w:r>
    </w:p>
    <w:p w14:paraId="5D62971E" w14:textId="6EAD2D9D" w:rsidR="00745669" w:rsidRPr="00745669" w:rsidRDefault="00745669" w:rsidP="00745669">
      <w:r w:rsidRPr="00745669">
        <w:t xml:space="preserve">   </w:t>
      </w:r>
      <w:r w:rsidR="000A16F5">
        <w:t>-</w:t>
      </w:r>
      <w:r w:rsidRPr="00745669">
        <w:t xml:space="preserve"> Первый раз                        </w:t>
      </w:r>
      <w:r w:rsidR="000A16F5">
        <w:t>-</w:t>
      </w:r>
      <w:r w:rsidRPr="00745669">
        <w:t xml:space="preserve"> Повторно</w:t>
      </w:r>
    </w:p>
    <w:p w14:paraId="2A4C45A6" w14:textId="77777777" w:rsidR="00745669" w:rsidRPr="00745669" w:rsidRDefault="00745669" w:rsidP="00745669"/>
    <w:p w14:paraId="52180C76" w14:textId="6C5FBF16" w:rsidR="001A11A6" w:rsidRDefault="00745669" w:rsidP="005B676F">
      <w:pPr>
        <w:pStyle w:val="aa"/>
        <w:numPr>
          <w:ilvl w:val="0"/>
          <w:numId w:val="21"/>
        </w:numPr>
      </w:pPr>
      <w:r w:rsidRPr="00745669">
        <w:t>Как Вы узнали про отделение временного проживания?</w:t>
      </w:r>
    </w:p>
    <w:p w14:paraId="471BC6C1" w14:textId="3B7A9138" w:rsidR="00745669" w:rsidRPr="00745669" w:rsidRDefault="00745669" w:rsidP="005B676F">
      <w:pPr>
        <w:pStyle w:val="aa"/>
        <w:numPr>
          <w:ilvl w:val="0"/>
          <w:numId w:val="38"/>
        </w:numPr>
        <w:ind w:left="0" w:firstLine="709"/>
      </w:pPr>
      <w:r w:rsidRPr="00745669">
        <w:t>От друзей</w:t>
      </w:r>
    </w:p>
    <w:p w14:paraId="0FA4A831" w14:textId="33BA19DA" w:rsidR="00745669" w:rsidRPr="00745669" w:rsidRDefault="00745669" w:rsidP="005B676F">
      <w:pPr>
        <w:pStyle w:val="aa"/>
        <w:numPr>
          <w:ilvl w:val="0"/>
          <w:numId w:val="38"/>
        </w:numPr>
        <w:ind w:left="0" w:firstLine="709"/>
      </w:pPr>
      <w:r w:rsidRPr="00745669">
        <w:t>В поликлинике</w:t>
      </w:r>
    </w:p>
    <w:p w14:paraId="3AD51D9E" w14:textId="403F9C0D" w:rsidR="00745669" w:rsidRPr="00745669" w:rsidRDefault="00745669" w:rsidP="005B676F">
      <w:pPr>
        <w:pStyle w:val="aa"/>
        <w:numPr>
          <w:ilvl w:val="0"/>
          <w:numId w:val="38"/>
        </w:numPr>
        <w:ind w:left="0" w:firstLine="709"/>
      </w:pPr>
      <w:r w:rsidRPr="00745669">
        <w:t>От родных</w:t>
      </w:r>
    </w:p>
    <w:p w14:paraId="1B1C01BD" w14:textId="119AE685" w:rsidR="00745669" w:rsidRDefault="00745669" w:rsidP="005B676F">
      <w:pPr>
        <w:pStyle w:val="aa"/>
        <w:numPr>
          <w:ilvl w:val="0"/>
          <w:numId w:val="38"/>
        </w:numPr>
        <w:ind w:left="0" w:firstLine="709"/>
      </w:pPr>
      <w:r w:rsidRPr="00745669">
        <w:t>Из объявлений в газете, интернета, в муниципальных округах</w:t>
      </w:r>
    </w:p>
    <w:p w14:paraId="628A5239" w14:textId="6CDD8C08" w:rsidR="001A11A6" w:rsidRDefault="00745669" w:rsidP="005B676F">
      <w:pPr>
        <w:pStyle w:val="aa"/>
        <w:numPr>
          <w:ilvl w:val="0"/>
          <w:numId w:val="38"/>
        </w:numPr>
        <w:ind w:left="0" w:firstLine="709"/>
      </w:pPr>
      <w:r w:rsidRPr="00745669">
        <w:t>На сайте учреждения</w:t>
      </w:r>
    </w:p>
    <w:p w14:paraId="720E4FF7" w14:textId="28D4A852" w:rsidR="00745669" w:rsidRPr="00745669" w:rsidRDefault="00745669" w:rsidP="005B676F">
      <w:pPr>
        <w:pStyle w:val="aa"/>
        <w:numPr>
          <w:ilvl w:val="0"/>
          <w:numId w:val="38"/>
        </w:numPr>
        <w:ind w:left="0" w:firstLine="709"/>
      </w:pPr>
      <w:r w:rsidRPr="00745669">
        <w:t>Другой вариант ответа_________________________</w:t>
      </w:r>
    </w:p>
    <w:p w14:paraId="2A1EB596" w14:textId="77777777" w:rsidR="00745669" w:rsidRPr="00745669" w:rsidRDefault="00745669" w:rsidP="001A11A6">
      <w:pPr>
        <w:ind w:firstLine="0"/>
      </w:pPr>
    </w:p>
    <w:p w14:paraId="772902E5" w14:textId="21D5F063" w:rsidR="00745669" w:rsidRPr="00745669" w:rsidRDefault="00745669" w:rsidP="005B676F">
      <w:pPr>
        <w:pStyle w:val="aa"/>
        <w:numPr>
          <w:ilvl w:val="0"/>
          <w:numId w:val="21"/>
        </w:numPr>
      </w:pPr>
      <w:r w:rsidRPr="00745669">
        <w:t>Услугами каких специалистов Вы пользуетесь?</w:t>
      </w:r>
    </w:p>
    <w:p w14:paraId="7B610F5D" w14:textId="77777777" w:rsidR="00745669" w:rsidRPr="00745669" w:rsidRDefault="00745669" w:rsidP="00745669"/>
    <w:tbl>
      <w:tblPr>
        <w:tblW w:w="4843" w:type="pct"/>
        <w:tblInd w:w="392" w:type="dxa"/>
        <w:tblLook w:val="04A0" w:firstRow="1" w:lastRow="0" w:firstColumn="1" w:lastColumn="0" w:noHBand="0" w:noVBand="1"/>
      </w:tblPr>
      <w:tblGrid>
        <w:gridCol w:w="3038"/>
        <w:gridCol w:w="2919"/>
        <w:gridCol w:w="3104"/>
      </w:tblGrid>
      <w:tr w:rsidR="00745669" w:rsidRPr="00745669" w14:paraId="4AD73F9A" w14:textId="77777777" w:rsidTr="0066320D">
        <w:trPr>
          <w:trHeight w:val="445"/>
        </w:trPr>
        <w:tc>
          <w:tcPr>
            <w:tcW w:w="1676" w:type="pct"/>
            <w:shd w:val="clear" w:color="auto" w:fill="auto"/>
          </w:tcPr>
          <w:p w14:paraId="55974C82" w14:textId="42B79AD6" w:rsidR="00745669" w:rsidRPr="00745669" w:rsidRDefault="000136DC" w:rsidP="00745669">
            <w:r>
              <w:t xml:space="preserve">- </w:t>
            </w:r>
            <w:r w:rsidR="00745669" w:rsidRPr="00745669">
              <w:t>Медсестра</w:t>
            </w:r>
          </w:p>
        </w:tc>
        <w:tc>
          <w:tcPr>
            <w:tcW w:w="1611" w:type="pct"/>
            <w:shd w:val="clear" w:color="auto" w:fill="auto"/>
          </w:tcPr>
          <w:p w14:paraId="285EFC75" w14:textId="4B9C517F" w:rsidR="00745669" w:rsidRPr="00745669" w:rsidRDefault="000136DC" w:rsidP="00745669">
            <w:r>
              <w:t xml:space="preserve">- </w:t>
            </w:r>
            <w:r w:rsidR="00745669" w:rsidRPr="00745669">
              <w:t>Психолог</w:t>
            </w:r>
          </w:p>
        </w:tc>
        <w:tc>
          <w:tcPr>
            <w:tcW w:w="1713" w:type="pct"/>
            <w:shd w:val="clear" w:color="auto" w:fill="auto"/>
          </w:tcPr>
          <w:p w14:paraId="5F07D730" w14:textId="358E7FB3" w:rsidR="00745669" w:rsidRPr="00745669" w:rsidRDefault="000136DC" w:rsidP="00745669">
            <w:r>
              <w:t xml:space="preserve">- </w:t>
            </w:r>
            <w:r w:rsidR="00745669" w:rsidRPr="00745669">
              <w:t>Юрист</w:t>
            </w:r>
          </w:p>
        </w:tc>
      </w:tr>
    </w:tbl>
    <w:p w14:paraId="3EAFD7C1" w14:textId="77777777" w:rsidR="00745669" w:rsidRPr="00745669" w:rsidRDefault="00745669" w:rsidP="00745669"/>
    <w:p w14:paraId="1D8F5786" w14:textId="348B97CA" w:rsidR="00745669" w:rsidRPr="00745669" w:rsidRDefault="00745669" w:rsidP="005B676F">
      <w:pPr>
        <w:pStyle w:val="aa"/>
        <w:numPr>
          <w:ilvl w:val="0"/>
          <w:numId w:val="21"/>
        </w:numPr>
      </w:pPr>
      <w:r w:rsidRPr="00745669">
        <w:t xml:space="preserve">Удовлетворяет ли </w:t>
      </w:r>
      <w:r w:rsidR="001A11A6" w:rsidRPr="00745669">
        <w:t>Вас качество</w:t>
      </w:r>
      <w:r w:rsidRPr="00745669">
        <w:t xml:space="preserve"> оказываемых услуг?</w:t>
      </w:r>
    </w:p>
    <w:p w14:paraId="1F1D7A89" w14:textId="1554B3B2" w:rsidR="00745669" w:rsidRPr="00745669" w:rsidRDefault="00745669" w:rsidP="005B676F">
      <w:pPr>
        <w:pStyle w:val="aa"/>
        <w:numPr>
          <w:ilvl w:val="0"/>
          <w:numId w:val="39"/>
        </w:numPr>
        <w:ind w:left="0" w:firstLine="709"/>
      </w:pPr>
      <w:r w:rsidRPr="00745669">
        <w:t>Полностью</w:t>
      </w:r>
    </w:p>
    <w:p w14:paraId="48F29EDA" w14:textId="190C7BD8" w:rsidR="00745669" w:rsidRPr="00745669" w:rsidRDefault="00745669" w:rsidP="005B676F">
      <w:pPr>
        <w:pStyle w:val="aa"/>
        <w:numPr>
          <w:ilvl w:val="0"/>
          <w:numId w:val="39"/>
        </w:numPr>
        <w:ind w:left="0" w:firstLine="709"/>
      </w:pPr>
      <w:r w:rsidRPr="00745669">
        <w:lastRenderedPageBreak/>
        <w:t>Частично</w:t>
      </w:r>
    </w:p>
    <w:p w14:paraId="1EC4FD2B" w14:textId="0FF980C8" w:rsidR="00745669" w:rsidRPr="00745669" w:rsidRDefault="00745669" w:rsidP="005B676F">
      <w:pPr>
        <w:pStyle w:val="aa"/>
        <w:numPr>
          <w:ilvl w:val="0"/>
          <w:numId w:val="39"/>
        </w:numPr>
        <w:ind w:left="0" w:firstLine="709"/>
      </w:pPr>
      <w:r w:rsidRPr="00745669">
        <w:t>Не удовлетворяет</w:t>
      </w:r>
    </w:p>
    <w:p w14:paraId="06312AA6" w14:textId="77777777" w:rsidR="00745669" w:rsidRPr="00745669" w:rsidRDefault="00745669" w:rsidP="00745669"/>
    <w:p w14:paraId="0A33ABD9" w14:textId="28290A6F" w:rsidR="00745669" w:rsidRPr="00745669" w:rsidRDefault="00745669" w:rsidP="005B676F">
      <w:pPr>
        <w:pStyle w:val="aa"/>
        <w:numPr>
          <w:ilvl w:val="0"/>
          <w:numId w:val="21"/>
        </w:numPr>
      </w:pPr>
      <w:r w:rsidRPr="00745669">
        <w:t>Удовлетворяют ли Вас условия проживания в отделении?</w:t>
      </w:r>
    </w:p>
    <w:p w14:paraId="62F6351B" w14:textId="01AB348A" w:rsidR="000136DC" w:rsidRDefault="00745669" w:rsidP="005B676F">
      <w:pPr>
        <w:pStyle w:val="aa"/>
        <w:numPr>
          <w:ilvl w:val="0"/>
          <w:numId w:val="40"/>
        </w:numPr>
        <w:ind w:left="0" w:firstLine="709"/>
      </w:pPr>
      <w:r w:rsidRPr="00745669">
        <w:t>Полностью</w:t>
      </w:r>
    </w:p>
    <w:p w14:paraId="700D67B1" w14:textId="24E792C4" w:rsidR="00745669" w:rsidRPr="00745669" w:rsidRDefault="00745669" w:rsidP="005B676F">
      <w:pPr>
        <w:pStyle w:val="aa"/>
        <w:numPr>
          <w:ilvl w:val="0"/>
          <w:numId w:val="40"/>
        </w:numPr>
        <w:ind w:left="0" w:firstLine="709"/>
      </w:pPr>
      <w:r w:rsidRPr="00745669">
        <w:t>Частично</w:t>
      </w:r>
    </w:p>
    <w:p w14:paraId="21E33868" w14:textId="77777777" w:rsidR="00544374" w:rsidRDefault="00745669" w:rsidP="005B676F">
      <w:pPr>
        <w:pStyle w:val="aa"/>
        <w:numPr>
          <w:ilvl w:val="0"/>
          <w:numId w:val="40"/>
        </w:numPr>
        <w:ind w:left="0" w:firstLine="709"/>
      </w:pPr>
      <w:r w:rsidRPr="00745669">
        <w:t>Не удовлетворяют</w:t>
      </w:r>
    </w:p>
    <w:p w14:paraId="6C287E3E" w14:textId="4EC967DE" w:rsidR="000A16F5" w:rsidRDefault="000A16F5" w:rsidP="005B676F">
      <w:pPr>
        <w:pStyle w:val="aa"/>
        <w:numPr>
          <w:ilvl w:val="0"/>
          <w:numId w:val="21"/>
        </w:numPr>
      </w:pPr>
      <w:r>
        <w:t>Пользуетесь ли вы компьютером или другим цифровым устройством (например, планшетом или смартфоном)?</w:t>
      </w:r>
    </w:p>
    <w:p w14:paraId="68800EDA" w14:textId="77777777" w:rsidR="000A16F5" w:rsidRDefault="000A16F5" w:rsidP="005B676F">
      <w:pPr>
        <w:pStyle w:val="aa"/>
        <w:numPr>
          <w:ilvl w:val="0"/>
          <w:numId w:val="41"/>
        </w:numPr>
        <w:ind w:left="0" w:firstLine="709"/>
      </w:pPr>
      <w:r>
        <w:t>Да</w:t>
      </w:r>
    </w:p>
    <w:p w14:paraId="6D427305" w14:textId="77777777" w:rsidR="00246D73" w:rsidRDefault="000A16F5" w:rsidP="005B676F">
      <w:pPr>
        <w:pStyle w:val="aa"/>
        <w:numPr>
          <w:ilvl w:val="0"/>
          <w:numId w:val="41"/>
        </w:numPr>
        <w:ind w:left="0" w:firstLine="709"/>
      </w:pPr>
      <w:r>
        <w:t>Нет</w:t>
      </w:r>
    </w:p>
    <w:p w14:paraId="7925DDF1" w14:textId="78ED2F93" w:rsidR="000A16F5" w:rsidRDefault="000A16F5" w:rsidP="005B676F">
      <w:pPr>
        <w:pStyle w:val="aa"/>
        <w:numPr>
          <w:ilvl w:val="0"/>
          <w:numId w:val="21"/>
        </w:numPr>
      </w:pPr>
      <w:r>
        <w:t>Как бы вы оценили свои нынешние навыки работы с компьютером?</w:t>
      </w:r>
    </w:p>
    <w:p w14:paraId="3CC064BB" w14:textId="77777777" w:rsidR="000A16F5" w:rsidRDefault="000A16F5" w:rsidP="005B676F">
      <w:pPr>
        <w:pStyle w:val="aa"/>
        <w:numPr>
          <w:ilvl w:val="0"/>
          <w:numId w:val="42"/>
        </w:numPr>
        <w:ind w:left="0" w:firstLine="709"/>
      </w:pPr>
      <w:r>
        <w:t xml:space="preserve">Начинающий (знаю только основы, </w:t>
      </w:r>
      <w:proofErr w:type="gramStart"/>
      <w:r>
        <w:t>например,</w:t>
      </w:r>
      <w:proofErr w:type="gramEnd"/>
      <w:r>
        <w:t xml:space="preserve"> включение и выключение устройства)</w:t>
      </w:r>
    </w:p>
    <w:p w14:paraId="3BE52F47" w14:textId="77777777" w:rsidR="000A16F5" w:rsidRDefault="000A16F5" w:rsidP="005B676F">
      <w:pPr>
        <w:pStyle w:val="aa"/>
        <w:numPr>
          <w:ilvl w:val="0"/>
          <w:numId w:val="42"/>
        </w:numPr>
        <w:ind w:left="0" w:firstLine="709"/>
      </w:pPr>
      <w:r>
        <w:t>Средний (я умею пользоваться некоторыми приложениями, например, электронной почтой, текстовым редактором или веб-браузером)</w:t>
      </w:r>
    </w:p>
    <w:p w14:paraId="62538C5C" w14:textId="0A6500EB" w:rsidR="000A16F5" w:rsidRDefault="000A16F5" w:rsidP="005B676F">
      <w:pPr>
        <w:pStyle w:val="aa"/>
        <w:numPr>
          <w:ilvl w:val="0"/>
          <w:numId w:val="42"/>
        </w:numPr>
        <w:ind w:left="0" w:firstLine="709"/>
      </w:pPr>
      <w:r>
        <w:t>Продвинутый (я умею пользоваться различными приложениями и могу устранять неполадки).</w:t>
      </w:r>
    </w:p>
    <w:p w14:paraId="3A3C8FE5" w14:textId="6A680A1F" w:rsidR="000A16F5" w:rsidRDefault="000A16F5" w:rsidP="005B676F">
      <w:pPr>
        <w:pStyle w:val="aa"/>
        <w:numPr>
          <w:ilvl w:val="0"/>
          <w:numId w:val="42"/>
        </w:numPr>
        <w:ind w:left="0" w:firstLine="709"/>
      </w:pPr>
      <w:r>
        <w:t>Не использую (я не пользуюсь компьютером или цифровым устройством)</w:t>
      </w:r>
    </w:p>
    <w:p w14:paraId="1C55C336" w14:textId="0826C3C1" w:rsidR="000A16F5" w:rsidRDefault="000A16F5" w:rsidP="005B676F">
      <w:pPr>
        <w:pStyle w:val="aa"/>
        <w:numPr>
          <w:ilvl w:val="0"/>
          <w:numId w:val="21"/>
        </w:numPr>
      </w:pPr>
      <w:r>
        <w:t>Как часто вы пользуетесь компьютером или цифровым устройством?</w:t>
      </w:r>
    </w:p>
    <w:p w14:paraId="212E9CED" w14:textId="77777777" w:rsidR="000A16F5" w:rsidRDefault="000A16F5" w:rsidP="005B676F">
      <w:pPr>
        <w:pStyle w:val="aa"/>
        <w:numPr>
          <w:ilvl w:val="0"/>
          <w:numId w:val="43"/>
        </w:numPr>
        <w:ind w:left="0" w:firstLine="709"/>
      </w:pPr>
      <w:r>
        <w:t>Ежедневно</w:t>
      </w:r>
    </w:p>
    <w:p w14:paraId="1446ED51" w14:textId="77777777" w:rsidR="000A16F5" w:rsidRDefault="000A16F5" w:rsidP="005B676F">
      <w:pPr>
        <w:pStyle w:val="aa"/>
        <w:numPr>
          <w:ilvl w:val="0"/>
          <w:numId w:val="43"/>
        </w:numPr>
        <w:ind w:left="0" w:firstLine="709"/>
      </w:pPr>
      <w:r>
        <w:t>Еженедельно</w:t>
      </w:r>
    </w:p>
    <w:p w14:paraId="000AFF44" w14:textId="77777777" w:rsidR="000A16F5" w:rsidRDefault="000A16F5" w:rsidP="005B676F">
      <w:pPr>
        <w:pStyle w:val="aa"/>
        <w:numPr>
          <w:ilvl w:val="0"/>
          <w:numId w:val="43"/>
        </w:numPr>
        <w:ind w:left="0" w:firstLine="709"/>
      </w:pPr>
      <w:r>
        <w:t>Ежемесячно</w:t>
      </w:r>
    </w:p>
    <w:p w14:paraId="40EF8814" w14:textId="77777777" w:rsidR="000A16F5" w:rsidRDefault="000A16F5" w:rsidP="005B676F">
      <w:pPr>
        <w:pStyle w:val="aa"/>
        <w:numPr>
          <w:ilvl w:val="0"/>
          <w:numId w:val="43"/>
        </w:numPr>
        <w:ind w:left="0" w:firstLine="709"/>
      </w:pPr>
      <w:r>
        <w:t>Редко</w:t>
      </w:r>
    </w:p>
    <w:p w14:paraId="40443FD5" w14:textId="77777777" w:rsidR="000A16F5" w:rsidRDefault="000A16F5" w:rsidP="005B676F">
      <w:pPr>
        <w:pStyle w:val="aa"/>
        <w:numPr>
          <w:ilvl w:val="0"/>
          <w:numId w:val="43"/>
        </w:numPr>
        <w:ind w:left="0" w:firstLine="709"/>
      </w:pPr>
      <w:r>
        <w:t>Никогда</w:t>
      </w:r>
    </w:p>
    <w:p w14:paraId="1551AA52" w14:textId="7FB8FC7C" w:rsidR="000A16F5" w:rsidRDefault="000A16F5" w:rsidP="005B676F">
      <w:pPr>
        <w:pStyle w:val="aa"/>
        <w:numPr>
          <w:ilvl w:val="0"/>
          <w:numId w:val="21"/>
        </w:numPr>
      </w:pPr>
      <w:r>
        <w:t>Как вы обычно узнаете о том, как пользоваться компьютером или цифровым устройством?</w:t>
      </w:r>
    </w:p>
    <w:p w14:paraId="78FFBA64" w14:textId="77777777" w:rsidR="000A16F5" w:rsidRDefault="000A16F5" w:rsidP="000A16F5"/>
    <w:p w14:paraId="059E8DC9" w14:textId="77777777" w:rsidR="000A16F5" w:rsidRDefault="000A16F5" w:rsidP="005B676F">
      <w:pPr>
        <w:pStyle w:val="aa"/>
        <w:numPr>
          <w:ilvl w:val="0"/>
          <w:numId w:val="44"/>
        </w:numPr>
        <w:ind w:left="0" w:firstLine="709"/>
      </w:pPr>
      <w:r>
        <w:lastRenderedPageBreak/>
        <w:t>От семьи или друзей</w:t>
      </w:r>
    </w:p>
    <w:p w14:paraId="2EB20A73" w14:textId="77777777" w:rsidR="000A16F5" w:rsidRDefault="000A16F5" w:rsidP="005B676F">
      <w:pPr>
        <w:pStyle w:val="aa"/>
        <w:numPr>
          <w:ilvl w:val="0"/>
          <w:numId w:val="44"/>
        </w:numPr>
        <w:ind w:left="0" w:firstLine="709"/>
      </w:pPr>
      <w:r>
        <w:t>На занятиях или семинарах</w:t>
      </w:r>
    </w:p>
    <w:p w14:paraId="7F479A9E" w14:textId="77777777" w:rsidR="000A16F5" w:rsidRDefault="000A16F5" w:rsidP="005B676F">
      <w:pPr>
        <w:pStyle w:val="aa"/>
        <w:numPr>
          <w:ilvl w:val="0"/>
          <w:numId w:val="44"/>
        </w:numPr>
        <w:ind w:left="0" w:firstLine="709"/>
      </w:pPr>
      <w:r>
        <w:t>Самоучка</w:t>
      </w:r>
    </w:p>
    <w:p w14:paraId="79038C1E" w14:textId="44FC5738" w:rsidR="000A16F5" w:rsidRDefault="000A16F5" w:rsidP="005B676F">
      <w:pPr>
        <w:pStyle w:val="aa"/>
        <w:numPr>
          <w:ilvl w:val="0"/>
          <w:numId w:val="44"/>
        </w:numPr>
        <w:ind w:left="0" w:firstLine="709"/>
      </w:pPr>
      <w:r>
        <w:t>Не</w:t>
      </w:r>
      <w:r w:rsidR="00B80AA3">
        <w:t xml:space="preserve"> знаю.</w:t>
      </w:r>
    </w:p>
    <w:p w14:paraId="18234A52" w14:textId="18B01B19" w:rsidR="000A16F5" w:rsidRDefault="000A16F5" w:rsidP="005B676F">
      <w:pPr>
        <w:pStyle w:val="aa"/>
        <w:numPr>
          <w:ilvl w:val="0"/>
          <w:numId w:val="21"/>
        </w:numPr>
      </w:pPr>
      <w:r>
        <w:t>Хотели бы вы узнать больше о том, как пользоваться компьютером или цифровым устройством?</w:t>
      </w:r>
    </w:p>
    <w:p w14:paraId="1CE6E32A" w14:textId="77777777" w:rsidR="000A16F5" w:rsidRDefault="000A16F5" w:rsidP="005B676F">
      <w:pPr>
        <w:pStyle w:val="aa"/>
        <w:numPr>
          <w:ilvl w:val="0"/>
          <w:numId w:val="45"/>
        </w:numPr>
        <w:ind w:left="0" w:firstLine="709"/>
      </w:pPr>
      <w:r>
        <w:t>Да</w:t>
      </w:r>
    </w:p>
    <w:p w14:paraId="60A57EA6" w14:textId="77777777" w:rsidR="000A16F5" w:rsidRDefault="000A16F5" w:rsidP="005B676F">
      <w:pPr>
        <w:pStyle w:val="aa"/>
        <w:numPr>
          <w:ilvl w:val="0"/>
          <w:numId w:val="45"/>
        </w:numPr>
        <w:ind w:left="0" w:firstLine="709"/>
      </w:pPr>
      <w:r>
        <w:t>Нет</w:t>
      </w:r>
    </w:p>
    <w:p w14:paraId="47F88F94" w14:textId="7480F97E" w:rsidR="000A16F5" w:rsidRDefault="000A16F5" w:rsidP="000A16F5">
      <w:r>
        <w:t xml:space="preserve">Какие конкретные навыки работы с компьютером вы хотели бы улучшить или освоить? (Пожалуйста, </w:t>
      </w:r>
      <w:proofErr w:type="gramStart"/>
      <w:r>
        <w:t>укажите)</w:t>
      </w:r>
      <w:r w:rsidR="00B80AA3">
        <w:t>_</w:t>
      </w:r>
      <w:proofErr w:type="gramEnd"/>
      <w:r w:rsidR="00B80AA3">
        <w:t>____________________________</w:t>
      </w:r>
    </w:p>
    <w:p w14:paraId="25A90279" w14:textId="77777777" w:rsidR="000A16F5" w:rsidRDefault="000A16F5" w:rsidP="000A16F5"/>
    <w:p w14:paraId="640C2E17" w14:textId="5DD122E4" w:rsidR="000A16F5" w:rsidRDefault="00B80AA3" w:rsidP="005B676F">
      <w:pPr>
        <w:pStyle w:val="aa"/>
        <w:numPr>
          <w:ilvl w:val="0"/>
          <w:numId w:val="21"/>
        </w:numPr>
      </w:pPr>
      <w:r>
        <w:t>Вы предпочитаете изучать навыки компьютерной грамотности посредством:</w:t>
      </w:r>
    </w:p>
    <w:p w14:paraId="42511DEB" w14:textId="77777777" w:rsidR="000A16F5" w:rsidRDefault="000A16F5" w:rsidP="005B676F">
      <w:pPr>
        <w:pStyle w:val="aa"/>
        <w:numPr>
          <w:ilvl w:val="0"/>
          <w:numId w:val="46"/>
        </w:numPr>
        <w:ind w:left="0" w:firstLine="709"/>
      </w:pPr>
      <w:r>
        <w:t>очных занятий</w:t>
      </w:r>
    </w:p>
    <w:p w14:paraId="3CF599FC" w14:textId="28D36E69" w:rsidR="000A16F5" w:rsidRDefault="000A16F5" w:rsidP="005B676F">
      <w:pPr>
        <w:pStyle w:val="aa"/>
        <w:numPr>
          <w:ilvl w:val="0"/>
          <w:numId w:val="46"/>
        </w:numPr>
        <w:ind w:left="0" w:firstLine="709"/>
      </w:pPr>
      <w:r>
        <w:t>Онлайн-занят</w:t>
      </w:r>
      <w:r w:rsidR="0099773D">
        <w:t>ий</w:t>
      </w:r>
    </w:p>
    <w:p w14:paraId="35213BAE" w14:textId="13AD7D84" w:rsidR="000A16F5" w:rsidRDefault="000A16F5" w:rsidP="005B676F">
      <w:pPr>
        <w:pStyle w:val="aa"/>
        <w:numPr>
          <w:ilvl w:val="0"/>
          <w:numId w:val="46"/>
        </w:numPr>
        <w:ind w:left="0" w:firstLine="709"/>
      </w:pPr>
      <w:r>
        <w:t>Индивидуальны</w:t>
      </w:r>
      <w:r w:rsidR="0099773D">
        <w:t>х</w:t>
      </w:r>
      <w:r>
        <w:t xml:space="preserve"> заняти</w:t>
      </w:r>
      <w:r w:rsidR="0099773D">
        <w:t>й</w:t>
      </w:r>
      <w:r>
        <w:t xml:space="preserve"> с репетитором</w:t>
      </w:r>
    </w:p>
    <w:p w14:paraId="56FB4199" w14:textId="77777777" w:rsidR="000A16F5" w:rsidRDefault="000A16F5" w:rsidP="005B676F">
      <w:pPr>
        <w:pStyle w:val="aa"/>
        <w:numPr>
          <w:ilvl w:val="0"/>
          <w:numId w:val="46"/>
        </w:numPr>
        <w:ind w:left="0" w:firstLine="709"/>
      </w:pPr>
      <w:r>
        <w:t xml:space="preserve">Самостоятельное обучение (книги, интернет-ресурсы и </w:t>
      </w:r>
      <w:proofErr w:type="gramStart"/>
      <w:r>
        <w:t>т.д.</w:t>
      </w:r>
      <w:proofErr w:type="gramEnd"/>
      <w:r>
        <w:t>)</w:t>
      </w:r>
    </w:p>
    <w:p w14:paraId="00107E0D" w14:textId="77777777" w:rsidR="000A16F5" w:rsidRDefault="000A16F5" w:rsidP="005B676F">
      <w:pPr>
        <w:pStyle w:val="aa"/>
        <w:numPr>
          <w:ilvl w:val="0"/>
          <w:numId w:val="46"/>
        </w:numPr>
        <w:ind w:left="0" w:firstLine="709"/>
      </w:pPr>
      <w:r>
        <w:t>Не заинтересован в получении дополнительной информации</w:t>
      </w:r>
    </w:p>
    <w:p w14:paraId="13C068AE" w14:textId="6ABF8407" w:rsidR="000A16F5" w:rsidRDefault="000A16F5" w:rsidP="005B676F">
      <w:pPr>
        <w:pStyle w:val="aa"/>
        <w:numPr>
          <w:ilvl w:val="0"/>
          <w:numId w:val="21"/>
        </w:numPr>
      </w:pPr>
      <w:r>
        <w:t>Считаете ли вы, что повышение уровня владения компьютером может улучшить качество вашей жизни?</w:t>
      </w:r>
    </w:p>
    <w:p w14:paraId="577C9847" w14:textId="77777777" w:rsidR="000A16F5" w:rsidRDefault="000A16F5" w:rsidP="005B676F">
      <w:pPr>
        <w:pStyle w:val="aa"/>
        <w:numPr>
          <w:ilvl w:val="0"/>
          <w:numId w:val="47"/>
        </w:numPr>
        <w:ind w:left="0" w:firstLine="709"/>
      </w:pPr>
      <w:r>
        <w:t>Да</w:t>
      </w:r>
    </w:p>
    <w:p w14:paraId="61EAC4B6" w14:textId="77777777" w:rsidR="000A16F5" w:rsidRDefault="000A16F5" w:rsidP="005B676F">
      <w:pPr>
        <w:pStyle w:val="aa"/>
        <w:numPr>
          <w:ilvl w:val="0"/>
          <w:numId w:val="47"/>
        </w:numPr>
        <w:ind w:left="0" w:firstLine="709"/>
      </w:pPr>
      <w:r>
        <w:t>Нет</w:t>
      </w:r>
    </w:p>
    <w:p w14:paraId="0EF0B39D" w14:textId="0689577B" w:rsidR="00745669" w:rsidRPr="00745669" w:rsidRDefault="000A16F5" w:rsidP="005B676F">
      <w:pPr>
        <w:pStyle w:val="aa"/>
        <w:numPr>
          <w:ilvl w:val="0"/>
          <w:numId w:val="47"/>
        </w:numPr>
        <w:ind w:left="0" w:firstLine="709"/>
      </w:pPr>
      <w:r>
        <w:t>Не уверен</w:t>
      </w:r>
    </w:p>
    <w:p w14:paraId="43274808" w14:textId="77777777" w:rsidR="00745669" w:rsidRPr="00745669" w:rsidRDefault="00745669" w:rsidP="00745669">
      <w:r w:rsidRPr="00745669">
        <w:t>6. Ваши пожелания</w:t>
      </w:r>
    </w:p>
    <w:p w14:paraId="55032502" w14:textId="77777777" w:rsidR="00745669" w:rsidRPr="00745669" w:rsidRDefault="00745669" w:rsidP="00745669">
      <w:r w:rsidRPr="00745669">
        <w:t>________________________________________________________________________________________________________________________________________________________________________________________________</w:t>
      </w:r>
    </w:p>
    <w:p w14:paraId="44F12F8E" w14:textId="20A2F819" w:rsidR="004D311E" w:rsidRDefault="00745669" w:rsidP="007D5A92">
      <w:r w:rsidRPr="00745669">
        <w:t>_____________________________________________________________</w:t>
      </w:r>
      <w:r>
        <w:br w:type="page"/>
      </w:r>
    </w:p>
    <w:p w14:paraId="0E9711B1" w14:textId="3AB27BE3" w:rsidR="003C0B46" w:rsidRDefault="003C0B46" w:rsidP="003C0B46">
      <w:pPr>
        <w:jc w:val="right"/>
      </w:pPr>
      <w:r>
        <w:lastRenderedPageBreak/>
        <w:t>Приложение №2.</w:t>
      </w:r>
    </w:p>
    <w:p w14:paraId="3CBC91E5" w14:textId="6519AA1C" w:rsidR="003C0B46" w:rsidRDefault="003C0B46" w:rsidP="003C0B46">
      <w:pPr>
        <w:jc w:val="center"/>
      </w:pPr>
      <w:r>
        <w:t>Вопросы для интервью с заведующей отделением</w:t>
      </w:r>
    </w:p>
    <w:p w14:paraId="0A7D7245" w14:textId="77777777" w:rsidR="00FC7ECD" w:rsidRPr="00FC7ECD" w:rsidRDefault="00FC7ECD" w:rsidP="005B676F">
      <w:pPr>
        <w:numPr>
          <w:ilvl w:val="0"/>
          <w:numId w:val="32"/>
        </w:numPr>
        <w:ind w:left="0" w:firstLine="709"/>
      </w:pPr>
      <w:r w:rsidRPr="00FC7ECD">
        <w:t>Каковы основные задачи и функции Вашего учреждения?</w:t>
      </w:r>
    </w:p>
    <w:p w14:paraId="0995675C" w14:textId="77777777" w:rsidR="00FC7ECD" w:rsidRPr="00FC7ECD" w:rsidRDefault="00FC7ECD" w:rsidP="005B676F">
      <w:pPr>
        <w:numPr>
          <w:ilvl w:val="0"/>
          <w:numId w:val="32"/>
        </w:numPr>
        <w:ind w:left="0" w:firstLine="709"/>
      </w:pPr>
      <w:r w:rsidRPr="00FC7ECD">
        <w:t>Какие основные услуги предоставляет отделение временного проживания пожилых людей и инвалидов?</w:t>
      </w:r>
    </w:p>
    <w:p w14:paraId="43AAE0EE" w14:textId="77777777" w:rsidR="00FC7ECD" w:rsidRPr="00FC7ECD" w:rsidRDefault="00FC7ECD" w:rsidP="005B676F">
      <w:pPr>
        <w:numPr>
          <w:ilvl w:val="0"/>
          <w:numId w:val="32"/>
        </w:numPr>
        <w:ind w:left="0" w:firstLine="709"/>
      </w:pPr>
      <w:r w:rsidRPr="00FC7ECD">
        <w:t>Как организована работа с клиентами, и какие специалисты вовлечены в процесс предоставления услуг?</w:t>
      </w:r>
    </w:p>
    <w:p w14:paraId="0D83E042" w14:textId="77777777" w:rsidR="00FC7ECD" w:rsidRPr="00FC7ECD" w:rsidRDefault="00FC7ECD" w:rsidP="005B676F">
      <w:pPr>
        <w:numPr>
          <w:ilvl w:val="0"/>
          <w:numId w:val="32"/>
        </w:numPr>
        <w:ind w:left="0" w:firstLine="709"/>
      </w:pPr>
      <w:r w:rsidRPr="00FC7ECD">
        <w:t>В чем, по Вашему мнению, заключаются сильные стороны работы Вашего учреждения?</w:t>
      </w:r>
    </w:p>
    <w:p w14:paraId="173EF6A2" w14:textId="77777777" w:rsidR="00FC7ECD" w:rsidRPr="00FC7ECD" w:rsidRDefault="00FC7ECD" w:rsidP="005B676F">
      <w:pPr>
        <w:numPr>
          <w:ilvl w:val="0"/>
          <w:numId w:val="32"/>
        </w:numPr>
        <w:ind w:left="0" w:firstLine="709"/>
      </w:pPr>
      <w:r w:rsidRPr="00FC7ECD">
        <w:t>Какие сложности и проблемы Вы сталкиваетесь в своей работе?</w:t>
      </w:r>
    </w:p>
    <w:p w14:paraId="6588503C" w14:textId="77777777" w:rsidR="00FC7ECD" w:rsidRPr="00FC7ECD" w:rsidRDefault="00FC7ECD" w:rsidP="005B676F">
      <w:pPr>
        <w:numPr>
          <w:ilvl w:val="0"/>
          <w:numId w:val="32"/>
        </w:numPr>
        <w:ind w:left="0" w:firstLine="709"/>
      </w:pPr>
      <w:r w:rsidRPr="00FC7ECD">
        <w:t>Какие меры предпринимаются для совершенствования качества предоставляемых услуг и обеспечения их доступности для всех нуждающихся?</w:t>
      </w:r>
    </w:p>
    <w:p w14:paraId="397AEE28" w14:textId="77777777" w:rsidR="00FC7ECD" w:rsidRPr="00FC7ECD" w:rsidRDefault="00FC7ECD" w:rsidP="005B676F">
      <w:pPr>
        <w:numPr>
          <w:ilvl w:val="0"/>
          <w:numId w:val="32"/>
        </w:numPr>
        <w:ind w:left="0" w:firstLine="709"/>
      </w:pPr>
      <w:r w:rsidRPr="00FC7ECD">
        <w:t>Как учреждение сотрудничает с другими социальными службами и организациями?</w:t>
      </w:r>
    </w:p>
    <w:p w14:paraId="3C0F3EA3" w14:textId="77777777" w:rsidR="00FC7ECD" w:rsidRPr="00FC7ECD" w:rsidRDefault="00FC7ECD" w:rsidP="005B676F">
      <w:pPr>
        <w:numPr>
          <w:ilvl w:val="0"/>
          <w:numId w:val="32"/>
        </w:numPr>
        <w:ind w:left="0" w:firstLine="709"/>
      </w:pPr>
      <w:r w:rsidRPr="00FC7ECD">
        <w:t>Какие дополнительные источники финансирования используются для развития учреждения?</w:t>
      </w:r>
    </w:p>
    <w:p w14:paraId="2FE2BF58" w14:textId="77777777" w:rsidR="00FC7ECD" w:rsidRPr="00FC7ECD" w:rsidRDefault="00FC7ECD" w:rsidP="005B676F">
      <w:pPr>
        <w:numPr>
          <w:ilvl w:val="0"/>
          <w:numId w:val="32"/>
        </w:numPr>
        <w:ind w:left="0" w:firstLine="709"/>
      </w:pPr>
      <w:r w:rsidRPr="00FC7ECD">
        <w:t>Какие планы и перспективы развития учреждения на ближайшее время?</w:t>
      </w:r>
    </w:p>
    <w:p w14:paraId="611233BC" w14:textId="3C7933FD" w:rsidR="0031093C" w:rsidRDefault="00FC7ECD" w:rsidP="005B676F">
      <w:pPr>
        <w:numPr>
          <w:ilvl w:val="0"/>
          <w:numId w:val="32"/>
        </w:numPr>
        <w:ind w:left="0" w:firstLine="709"/>
      </w:pPr>
      <w:r w:rsidRPr="00FC7ECD">
        <w:t>Какие рекомендации Вы бы предложили для дальнейшего совершенствования работы отделения временного проживания пожилых людей и инвалидов?</w:t>
      </w:r>
    </w:p>
    <w:sectPr w:rsidR="0031093C" w:rsidSect="008D0F40">
      <w:footerReference w:type="default" r:id="rId2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8BFD" w14:textId="77777777" w:rsidR="008D0F40" w:rsidRDefault="008D0F40" w:rsidP="003C273F">
      <w:pPr>
        <w:spacing w:line="240" w:lineRule="auto"/>
      </w:pPr>
      <w:r>
        <w:separator/>
      </w:r>
    </w:p>
  </w:endnote>
  <w:endnote w:type="continuationSeparator" w:id="0">
    <w:p w14:paraId="3096AE64" w14:textId="77777777" w:rsidR="008D0F40" w:rsidRDefault="008D0F40" w:rsidP="003C2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18563"/>
      <w:docPartObj>
        <w:docPartGallery w:val="Page Numbers (Bottom of Page)"/>
        <w:docPartUnique/>
      </w:docPartObj>
    </w:sdtPr>
    <w:sdtContent>
      <w:p w14:paraId="64E3111D" w14:textId="5430E496" w:rsidR="003C273F" w:rsidRDefault="003C273F">
        <w:pPr>
          <w:pStyle w:val="a5"/>
          <w:jc w:val="center"/>
        </w:pPr>
        <w:r>
          <w:fldChar w:fldCharType="begin"/>
        </w:r>
        <w:r>
          <w:instrText>PAGE   \* MERGEFORMAT</w:instrText>
        </w:r>
        <w:r>
          <w:fldChar w:fldCharType="separate"/>
        </w:r>
        <w:r w:rsidR="00014799">
          <w:rPr>
            <w:noProof/>
          </w:rPr>
          <w:t>21</w:t>
        </w:r>
        <w:r>
          <w:fldChar w:fldCharType="end"/>
        </w:r>
      </w:p>
    </w:sdtContent>
  </w:sdt>
  <w:p w14:paraId="6FC18953" w14:textId="77777777" w:rsidR="003C273F" w:rsidRDefault="003C2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647B" w14:textId="77777777" w:rsidR="008D0F40" w:rsidRDefault="008D0F40" w:rsidP="003C273F">
      <w:pPr>
        <w:spacing w:line="240" w:lineRule="auto"/>
      </w:pPr>
      <w:r>
        <w:separator/>
      </w:r>
    </w:p>
  </w:footnote>
  <w:footnote w:type="continuationSeparator" w:id="0">
    <w:p w14:paraId="5AF92FD6" w14:textId="77777777" w:rsidR="008D0F40" w:rsidRDefault="008D0F40" w:rsidP="003C27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99"/>
    <w:multiLevelType w:val="multilevel"/>
    <w:tmpl w:val="A148D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D71D7"/>
    <w:multiLevelType w:val="multilevel"/>
    <w:tmpl w:val="28C0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41F6E"/>
    <w:multiLevelType w:val="multilevel"/>
    <w:tmpl w:val="D462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1A3"/>
    <w:multiLevelType w:val="multilevel"/>
    <w:tmpl w:val="97D2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45588"/>
    <w:multiLevelType w:val="hybridMultilevel"/>
    <w:tmpl w:val="F1A299D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E301CF"/>
    <w:multiLevelType w:val="hybridMultilevel"/>
    <w:tmpl w:val="07940AE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1E6968"/>
    <w:multiLevelType w:val="hybridMultilevel"/>
    <w:tmpl w:val="18EED6B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A91751"/>
    <w:multiLevelType w:val="multilevel"/>
    <w:tmpl w:val="4916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57145"/>
    <w:multiLevelType w:val="multilevel"/>
    <w:tmpl w:val="4274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7249F"/>
    <w:multiLevelType w:val="multilevel"/>
    <w:tmpl w:val="2788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52D43"/>
    <w:multiLevelType w:val="hybridMultilevel"/>
    <w:tmpl w:val="4348A44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16159A"/>
    <w:multiLevelType w:val="multilevel"/>
    <w:tmpl w:val="C0923E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74EFB"/>
    <w:multiLevelType w:val="multilevel"/>
    <w:tmpl w:val="53A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84FA4"/>
    <w:multiLevelType w:val="hybridMultilevel"/>
    <w:tmpl w:val="31584B3C"/>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62802BC"/>
    <w:multiLevelType w:val="hybridMultilevel"/>
    <w:tmpl w:val="450AEDDA"/>
    <w:lvl w:ilvl="0" w:tplc="5762BB6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C07512"/>
    <w:multiLevelType w:val="multilevel"/>
    <w:tmpl w:val="0B6477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82339"/>
    <w:multiLevelType w:val="multilevel"/>
    <w:tmpl w:val="DDA0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6725C"/>
    <w:multiLevelType w:val="hybridMultilevel"/>
    <w:tmpl w:val="E6E2EA5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A24E6C"/>
    <w:multiLevelType w:val="hybridMultilevel"/>
    <w:tmpl w:val="70606BC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BF20F3A"/>
    <w:multiLevelType w:val="hybridMultilevel"/>
    <w:tmpl w:val="BDBC6C26"/>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0876A54"/>
    <w:multiLevelType w:val="hybridMultilevel"/>
    <w:tmpl w:val="497C7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3307C33"/>
    <w:multiLevelType w:val="hybridMultilevel"/>
    <w:tmpl w:val="FAEAAC70"/>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4B677FE"/>
    <w:multiLevelType w:val="multilevel"/>
    <w:tmpl w:val="5B0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D74CA4"/>
    <w:multiLevelType w:val="hybridMultilevel"/>
    <w:tmpl w:val="EAB0E19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9C335AD"/>
    <w:multiLevelType w:val="multilevel"/>
    <w:tmpl w:val="D812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1C10DA"/>
    <w:multiLevelType w:val="hybridMultilevel"/>
    <w:tmpl w:val="645A2BB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6F01AB8"/>
    <w:multiLevelType w:val="multilevel"/>
    <w:tmpl w:val="65CCD7F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48BC1403"/>
    <w:multiLevelType w:val="hybridMultilevel"/>
    <w:tmpl w:val="B2D2AC4A"/>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A6A03E5"/>
    <w:multiLevelType w:val="hybridMultilevel"/>
    <w:tmpl w:val="172C4814"/>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F752F4"/>
    <w:multiLevelType w:val="multilevel"/>
    <w:tmpl w:val="451C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3A74D2"/>
    <w:multiLevelType w:val="hybridMultilevel"/>
    <w:tmpl w:val="BE00B79C"/>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50D1FDE"/>
    <w:multiLevelType w:val="multilevel"/>
    <w:tmpl w:val="62886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3D304B"/>
    <w:multiLevelType w:val="multilevel"/>
    <w:tmpl w:val="B2AC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5C5430"/>
    <w:multiLevelType w:val="hybridMultilevel"/>
    <w:tmpl w:val="FA0E75F2"/>
    <w:lvl w:ilvl="0" w:tplc="A56ED4A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58951D14"/>
    <w:multiLevelType w:val="multilevel"/>
    <w:tmpl w:val="80245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552835"/>
    <w:multiLevelType w:val="hybridMultilevel"/>
    <w:tmpl w:val="77465DA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C5A4201"/>
    <w:multiLevelType w:val="multilevel"/>
    <w:tmpl w:val="C464D604"/>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37" w15:restartNumberingAfterBreak="0">
    <w:nsid w:val="5DA963B3"/>
    <w:multiLevelType w:val="multilevel"/>
    <w:tmpl w:val="29D8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DE4977"/>
    <w:multiLevelType w:val="multilevel"/>
    <w:tmpl w:val="354AB3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2C66A4"/>
    <w:multiLevelType w:val="hybridMultilevel"/>
    <w:tmpl w:val="BEB6FD94"/>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3165EB"/>
    <w:multiLevelType w:val="multilevel"/>
    <w:tmpl w:val="4FD8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8140F0"/>
    <w:multiLevelType w:val="hybridMultilevel"/>
    <w:tmpl w:val="D366AA4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6AE7165"/>
    <w:multiLevelType w:val="hybridMultilevel"/>
    <w:tmpl w:val="ECCE2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89739DB"/>
    <w:multiLevelType w:val="hybridMultilevel"/>
    <w:tmpl w:val="919EC0AA"/>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C246DC9"/>
    <w:multiLevelType w:val="multilevel"/>
    <w:tmpl w:val="FBFC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3D4135"/>
    <w:multiLevelType w:val="hybridMultilevel"/>
    <w:tmpl w:val="89946D48"/>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CED04B6"/>
    <w:multiLevelType w:val="multilevel"/>
    <w:tmpl w:val="69FE9A60"/>
    <w:lvl w:ilvl="0">
      <w:start w:val="1"/>
      <w:numFmt w:val="decimal"/>
      <w:lvlText w:val="%1."/>
      <w:lvlJc w:val="left"/>
      <w:pPr>
        <w:ind w:left="390" w:hanging="390"/>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E561ACD"/>
    <w:multiLevelType w:val="multilevel"/>
    <w:tmpl w:val="C074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B646CA"/>
    <w:multiLevelType w:val="hybridMultilevel"/>
    <w:tmpl w:val="FF866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40F373F"/>
    <w:multiLevelType w:val="multilevel"/>
    <w:tmpl w:val="432C4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106C22"/>
    <w:multiLevelType w:val="multilevel"/>
    <w:tmpl w:val="2386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265176"/>
    <w:multiLevelType w:val="hybridMultilevel"/>
    <w:tmpl w:val="E33E4AE8"/>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A6C525B"/>
    <w:multiLevelType w:val="multilevel"/>
    <w:tmpl w:val="6E3C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E065A5"/>
    <w:multiLevelType w:val="hybridMultilevel"/>
    <w:tmpl w:val="77D00B2A"/>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E543E75"/>
    <w:multiLevelType w:val="hybridMultilevel"/>
    <w:tmpl w:val="A576412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27825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58880">
    <w:abstractNumId w:val="46"/>
  </w:num>
  <w:num w:numId="3" w16cid:durableId="634530725">
    <w:abstractNumId w:val="33"/>
  </w:num>
  <w:num w:numId="4" w16cid:durableId="1612012169">
    <w:abstractNumId w:val="48"/>
  </w:num>
  <w:num w:numId="5" w16cid:durableId="370232182">
    <w:abstractNumId w:val="26"/>
  </w:num>
  <w:num w:numId="6" w16cid:durableId="18117060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016321">
    <w:abstractNumId w:val="31"/>
  </w:num>
  <w:num w:numId="8" w16cid:durableId="1928731125">
    <w:abstractNumId w:val="37"/>
  </w:num>
  <w:num w:numId="9" w16cid:durableId="435100601">
    <w:abstractNumId w:val="38"/>
  </w:num>
  <w:num w:numId="10" w16cid:durableId="552233105">
    <w:abstractNumId w:val="15"/>
  </w:num>
  <w:num w:numId="11" w16cid:durableId="802502172">
    <w:abstractNumId w:val="44"/>
  </w:num>
  <w:num w:numId="12" w16cid:durableId="1738163245">
    <w:abstractNumId w:val="49"/>
  </w:num>
  <w:num w:numId="13" w16cid:durableId="933319026">
    <w:abstractNumId w:val="16"/>
  </w:num>
  <w:num w:numId="14" w16cid:durableId="1344283816">
    <w:abstractNumId w:val="9"/>
  </w:num>
  <w:num w:numId="15" w16cid:durableId="473639718">
    <w:abstractNumId w:val="40"/>
  </w:num>
  <w:num w:numId="16" w16cid:durableId="1675840634">
    <w:abstractNumId w:val="47"/>
  </w:num>
  <w:num w:numId="17" w16cid:durableId="1136948269">
    <w:abstractNumId w:val="29"/>
  </w:num>
  <w:num w:numId="18" w16cid:durableId="291525895">
    <w:abstractNumId w:val="8"/>
  </w:num>
  <w:num w:numId="19" w16cid:durableId="1816221525">
    <w:abstractNumId w:val="1"/>
  </w:num>
  <w:num w:numId="20" w16cid:durableId="138501411">
    <w:abstractNumId w:val="52"/>
  </w:num>
  <w:num w:numId="21" w16cid:durableId="1202481015">
    <w:abstractNumId w:val="7"/>
  </w:num>
  <w:num w:numId="22" w16cid:durableId="1497257582">
    <w:abstractNumId w:val="22"/>
  </w:num>
  <w:num w:numId="23" w16cid:durableId="2067219811">
    <w:abstractNumId w:val="34"/>
  </w:num>
  <w:num w:numId="24" w16cid:durableId="1901669761">
    <w:abstractNumId w:val="32"/>
  </w:num>
  <w:num w:numId="25" w16cid:durableId="1827627247">
    <w:abstractNumId w:val="0"/>
  </w:num>
  <w:num w:numId="26" w16cid:durableId="744111457">
    <w:abstractNumId w:val="12"/>
  </w:num>
  <w:num w:numId="27" w16cid:durableId="1632974088">
    <w:abstractNumId w:val="11"/>
  </w:num>
  <w:num w:numId="28" w16cid:durableId="1979650478">
    <w:abstractNumId w:val="24"/>
  </w:num>
  <w:num w:numId="29" w16cid:durableId="991103139">
    <w:abstractNumId w:val="50"/>
  </w:num>
  <w:num w:numId="30" w16cid:durableId="1508055215">
    <w:abstractNumId w:val="43"/>
  </w:num>
  <w:num w:numId="31" w16cid:durableId="870995524">
    <w:abstractNumId w:val="3"/>
  </w:num>
  <w:num w:numId="32" w16cid:durableId="1934388063">
    <w:abstractNumId w:val="2"/>
  </w:num>
  <w:num w:numId="33" w16cid:durableId="1914464914">
    <w:abstractNumId w:val="14"/>
  </w:num>
  <w:num w:numId="34" w16cid:durableId="1426462007">
    <w:abstractNumId w:val="21"/>
  </w:num>
  <w:num w:numId="35" w16cid:durableId="187529909">
    <w:abstractNumId w:val="19"/>
  </w:num>
  <w:num w:numId="36" w16cid:durableId="1447581655">
    <w:abstractNumId w:val="18"/>
  </w:num>
  <w:num w:numId="37" w16cid:durableId="1838304504">
    <w:abstractNumId w:val="42"/>
  </w:num>
  <w:num w:numId="38" w16cid:durableId="634069324">
    <w:abstractNumId w:val="41"/>
  </w:num>
  <w:num w:numId="39" w16cid:durableId="990213195">
    <w:abstractNumId w:val="27"/>
  </w:num>
  <w:num w:numId="40" w16cid:durableId="136336647">
    <w:abstractNumId w:val="54"/>
  </w:num>
  <w:num w:numId="41" w16cid:durableId="594746435">
    <w:abstractNumId w:val="39"/>
  </w:num>
  <w:num w:numId="42" w16cid:durableId="242422455">
    <w:abstractNumId w:val="5"/>
  </w:num>
  <w:num w:numId="43" w16cid:durableId="1902251491">
    <w:abstractNumId w:val="23"/>
  </w:num>
  <w:num w:numId="44" w16cid:durableId="1731344526">
    <w:abstractNumId w:val="10"/>
  </w:num>
  <w:num w:numId="45" w16cid:durableId="1847212945">
    <w:abstractNumId w:val="35"/>
  </w:num>
  <w:num w:numId="46" w16cid:durableId="2143886848">
    <w:abstractNumId w:val="4"/>
  </w:num>
  <w:num w:numId="47" w16cid:durableId="529296039">
    <w:abstractNumId w:val="45"/>
  </w:num>
  <w:num w:numId="48" w16cid:durableId="336812953">
    <w:abstractNumId w:val="53"/>
  </w:num>
  <w:num w:numId="49" w16cid:durableId="563489586">
    <w:abstractNumId w:val="17"/>
  </w:num>
  <w:num w:numId="50" w16cid:durableId="2075617441">
    <w:abstractNumId w:val="30"/>
  </w:num>
  <w:num w:numId="51" w16cid:durableId="106656377">
    <w:abstractNumId w:val="13"/>
  </w:num>
  <w:num w:numId="52" w16cid:durableId="614942640">
    <w:abstractNumId w:val="51"/>
  </w:num>
  <w:num w:numId="53" w16cid:durableId="229729901">
    <w:abstractNumId w:val="6"/>
  </w:num>
  <w:num w:numId="54" w16cid:durableId="1375153184">
    <w:abstractNumId w:val="25"/>
  </w:num>
  <w:num w:numId="55" w16cid:durableId="1820799763">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3F"/>
    <w:rsid w:val="00001D72"/>
    <w:rsid w:val="000136DC"/>
    <w:rsid w:val="00014799"/>
    <w:rsid w:val="000167E4"/>
    <w:rsid w:val="00027A7E"/>
    <w:rsid w:val="00044636"/>
    <w:rsid w:val="00051425"/>
    <w:rsid w:val="00055593"/>
    <w:rsid w:val="00060D54"/>
    <w:rsid w:val="000740C6"/>
    <w:rsid w:val="00091176"/>
    <w:rsid w:val="000A16F5"/>
    <w:rsid w:val="000A2751"/>
    <w:rsid w:val="000A653F"/>
    <w:rsid w:val="000B1582"/>
    <w:rsid w:val="000B5BC3"/>
    <w:rsid w:val="000B5EED"/>
    <w:rsid w:val="000C6DFB"/>
    <w:rsid w:val="000D495D"/>
    <w:rsid w:val="000D4A22"/>
    <w:rsid w:val="000E2444"/>
    <w:rsid w:val="000F1FB4"/>
    <w:rsid w:val="000F2316"/>
    <w:rsid w:val="000F6C6D"/>
    <w:rsid w:val="001016C3"/>
    <w:rsid w:val="001114F7"/>
    <w:rsid w:val="001230AC"/>
    <w:rsid w:val="00132AFD"/>
    <w:rsid w:val="00134E6C"/>
    <w:rsid w:val="00147B1A"/>
    <w:rsid w:val="00152A27"/>
    <w:rsid w:val="0016286D"/>
    <w:rsid w:val="00164CD7"/>
    <w:rsid w:val="0017105A"/>
    <w:rsid w:val="00181155"/>
    <w:rsid w:val="00191DCB"/>
    <w:rsid w:val="001A11A6"/>
    <w:rsid w:val="001B5E45"/>
    <w:rsid w:val="002239EA"/>
    <w:rsid w:val="00227F1D"/>
    <w:rsid w:val="00240676"/>
    <w:rsid w:val="00243564"/>
    <w:rsid w:val="00246D73"/>
    <w:rsid w:val="002717CF"/>
    <w:rsid w:val="00285BFE"/>
    <w:rsid w:val="002A04E4"/>
    <w:rsid w:val="002A4E80"/>
    <w:rsid w:val="002A75D3"/>
    <w:rsid w:val="002B061F"/>
    <w:rsid w:val="002C0A34"/>
    <w:rsid w:val="002D30EB"/>
    <w:rsid w:val="002D7194"/>
    <w:rsid w:val="002E7F58"/>
    <w:rsid w:val="002E7F95"/>
    <w:rsid w:val="0031093C"/>
    <w:rsid w:val="00315154"/>
    <w:rsid w:val="00341B56"/>
    <w:rsid w:val="0035593A"/>
    <w:rsid w:val="00362F6B"/>
    <w:rsid w:val="003675C8"/>
    <w:rsid w:val="00372833"/>
    <w:rsid w:val="0038208E"/>
    <w:rsid w:val="00384CA6"/>
    <w:rsid w:val="003A2D2D"/>
    <w:rsid w:val="003C0B46"/>
    <w:rsid w:val="003C1CC3"/>
    <w:rsid w:val="003C273F"/>
    <w:rsid w:val="003D09A3"/>
    <w:rsid w:val="003D20BB"/>
    <w:rsid w:val="003D2D6D"/>
    <w:rsid w:val="003E305E"/>
    <w:rsid w:val="003E33E8"/>
    <w:rsid w:val="003E3B7F"/>
    <w:rsid w:val="003E5187"/>
    <w:rsid w:val="003E742E"/>
    <w:rsid w:val="00405602"/>
    <w:rsid w:val="00422572"/>
    <w:rsid w:val="00422E28"/>
    <w:rsid w:val="004270A0"/>
    <w:rsid w:val="0044288E"/>
    <w:rsid w:val="00453412"/>
    <w:rsid w:val="0045699F"/>
    <w:rsid w:val="00460F8A"/>
    <w:rsid w:val="0046757C"/>
    <w:rsid w:val="004752FA"/>
    <w:rsid w:val="004931D9"/>
    <w:rsid w:val="00495527"/>
    <w:rsid w:val="004A07DF"/>
    <w:rsid w:val="004B0B9E"/>
    <w:rsid w:val="004B5926"/>
    <w:rsid w:val="004D311E"/>
    <w:rsid w:val="004E1B46"/>
    <w:rsid w:val="004E2AE0"/>
    <w:rsid w:val="004F502B"/>
    <w:rsid w:val="005161C0"/>
    <w:rsid w:val="0051775F"/>
    <w:rsid w:val="005372A2"/>
    <w:rsid w:val="00544374"/>
    <w:rsid w:val="005613CE"/>
    <w:rsid w:val="005705D8"/>
    <w:rsid w:val="00576CE4"/>
    <w:rsid w:val="005A018D"/>
    <w:rsid w:val="005B03DD"/>
    <w:rsid w:val="005B253A"/>
    <w:rsid w:val="005B2AE7"/>
    <w:rsid w:val="005B37F9"/>
    <w:rsid w:val="005B676F"/>
    <w:rsid w:val="005C38F8"/>
    <w:rsid w:val="005D1604"/>
    <w:rsid w:val="005D3B02"/>
    <w:rsid w:val="005E223B"/>
    <w:rsid w:val="005E31EE"/>
    <w:rsid w:val="00602C2F"/>
    <w:rsid w:val="0060513A"/>
    <w:rsid w:val="0060710B"/>
    <w:rsid w:val="00611B32"/>
    <w:rsid w:val="006142CE"/>
    <w:rsid w:val="006279DD"/>
    <w:rsid w:val="006524E0"/>
    <w:rsid w:val="00654500"/>
    <w:rsid w:val="0067069F"/>
    <w:rsid w:val="00676BCC"/>
    <w:rsid w:val="0068322E"/>
    <w:rsid w:val="00691FAB"/>
    <w:rsid w:val="006932B9"/>
    <w:rsid w:val="006A33FA"/>
    <w:rsid w:val="006A72E6"/>
    <w:rsid w:val="006D517B"/>
    <w:rsid w:val="006F25C7"/>
    <w:rsid w:val="006F6BB9"/>
    <w:rsid w:val="00705B26"/>
    <w:rsid w:val="007110AE"/>
    <w:rsid w:val="00712C9A"/>
    <w:rsid w:val="00716FB4"/>
    <w:rsid w:val="0073092A"/>
    <w:rsid w:val="007366A7"/>
    <w:rsid w:val="00745669"/>
    <w:rsid w:val="00746C4D"/>
    <w:rsid w:val="00767CE8"/>
    <w:rsid w:val="007700C2"/>
    <w:rsid w:val="00791738"/>
    <w:rsid w:val="007A5C21"/>
    <w:rsid w:val="007B443D"/>
    <w:rsid w:val="007D1F07"/>
    <w:rsid w:val="007D53A0"/>
    <w:rsid w:val="007D5A92"/>
    <w:rsid w:val="0080175F"/>
    <w:rsid w:val="00803215"/>
    <w:rsid w:val="00812CDE"/>
    <w:rsid w:val="008140CF"/>
    <w:rsid w:val="00824902"/>
    <w:rsid w:val="00843C1C"/>
    <w:rsid w:val="008630E1"/>
    <w:rsid w:val="00865101"/>
    <w:rsid w:val="0086684A"/>
    <w:rsid w:val="008744EE"/>
    <w:rsid w:val="008950ED"/>
    <w:rsid w:val="008C1B50"/>
    <w:rsid w:val="008C1D83"/>
    <w:rsid w:val="008C1F75"/>
    <w:rsid w:val="008C56EC"/>
    <w:rsid w:val="008D0F40"/>
    <w:rsid w:val="008E077C"/>
    <w:rsid w:val="008E5603"/>
    <w:rsid w:val="009025F1"/>
    <w:rsid w:val="009048B9"/>
    <w:rsid w:val="00907F51"/>
    <w:rsid w:val="009118DF"/>
    <w:rsid w:val="009157F4"/>
    <w:rsid w:val="00920CE6"/>
    <w:rsid w:val="0092253C"/>
    <w:rsid w:val="00927D00"/>
    <w:rsid w:val="00942CA3"/>
    <w:rsid w:val="00951C99"/>
    <w:rsid w:val="00961EA0"/>
    <w:rsid w:val="009651AA"/>
    <w:rsid w:val="0097000D"/>
    <w:rsid w:val="009704B3"/>
    <w:rsid w:val="009944F1"/>
    <w:rsid w:val="00995195"/>
    <w:rsid w:val="0099773D"/>
    <w:rsid w:val="009A64C7"/>
    <w:rsid w:val="009C245F"/>
    <w:rsid w:val="009C2664"/>
    <w:rsid w:val="009C3B3F"/>
    <w:rsid w:val="009D7766"/>
    <w:rsid w:val="009F19C7"/>
    <w:rsid w:val="009F71A3"/>
    <w:rsid w:val="00A070F5"/>
    <w:rsid w:val="00A115D3"/>
    <w:rsid w:val="00A240AE"/>
    <w:rsid w:val="00A30C64"/>
    <w:rsid w:val="00A31453"/>
    <w:rsid w:val="00A370A3"/>
    <w:rsid w:val="00A5503A"/>
    <w:rsid w:val="00A6294F"/>
    <w:rsid w:val="00A80A66"/>
    <w:rsid w:val="00AB6394"/>
    <w:rsid w:val="00AB6E1F"/>
    <w:rsid w:val="00AC539C"/>
    <w:rsid w:val="00AC75EB"/>
    <w:rsid w:val="00AD2F77"/>
    <w:rsid w:val="00AF24E6"/>
    <w:rsid w:val="00AF649C"/>
    <w:rsid w:val="00AF7C76"/>
    <w:rsid w:val="00B13931"/>
    <w:rsid w:val="00B429E4"/>
    <w:rsid w:val="00B71358"/>
    <w:rsid w:val="00B80AA3"/>
    <w:rsid w:val="00B8325D"/>
    <w:rsid w:val="00B93F75"/>
    <w:rsid w:val="00B94AA6"/>
    <w:rsid w:val="00BC0DA4"/>
    <w:rsid w:val="00BC326F"/>
    <w:rsid w:val="00BC3708"/>
    <w:rsid w:val="00BD08EC"/>
    <w:rsid w:val="00BD507A"/>
    <w:rsid w:val="00BD7BE1"/>
    <w:rsid w:val="00BE5549"/>
    <w:rsid w:val="00BE72E5"/>
    <w:rsid w:val="00BF6593"/>
    <w:rsid w:val="00C00C9E"/>
    <w:rsid w:val="00C043EC"/>
    <w:rsid w:val="00C06839"/>
    <w:rsid w:val="00C1067F"/>
    <w:rsid w:val="00C152A0"/>
    <w:rsid w:val="00C25833"/>
    <w:rsid w:val="00C410B7"/>
    <w:rsid w:val="00C5614A"/>
    <w:rsid w:val="00C56543"/>
    <w:rsid w:val="00C8328A"/>
    <w:rsid w:val="00C83E12"/>
    <w:rsid w:val="00C85D71"/>
    <w:rsid w:val="00C917FE"/>
    <w:rsid w:val="00C93D5C"/>
    <w:rsid w:val="00C95E66"/>
    <w:rsid w:val="00CA1966"/>
    <w:rsid w:val="00CA575E"/>
    <w:rsid w:val="00CB676F"/>
    <w:rsid w:val="00CB70A8"/>
    <w:rsid w:val="00CC2B68"/>
    <w:rsid w:val="00CD2DDC"/>
    <w:rsid w:val="00CE0C60"/>
    <w:rsid w:val="00CE7754"/>
    <w:rsid w:val="00CF2FC0"/>
    <w:rsid w:val="00CF4D09"/>
    <w:rsid w:val="00D03CBB"/>
    <w:rsid w:val="00D072C7"/>
    <w:rsid w:val="00D25091"/>
    <w:rsid w:val="00D30B3A"/>
    <w:rsid w:val="00D46311"/>
    <w:rsid w:val="00D468EA"/>
    <w:rsid w:val="00D47532"/>
    <w:rsid w:val="00D50B0C"/>
    <w:rsid w:val="00D5724E"/>
    <w:rsid w:val="00D646CC"/>
    <w:rsid w:val="00D74A1D"/>
    <w:rsid w:val="00D810EE"/>
    <w:rsid w:val="00DB7B80"/>
    <w:rsid w:val="00DE5C55"/>
    <w:rsid w:val="00E11997"/>
    <w:rsid w:val="00E2323B"/>
    <w:rsid w:val="00E26D3B"/>
    <w:rsid w:val="00E65DD0"/>
    <w:rsid w:val="00E73293"/>
    <w:rsid w:val="00E92496"/>
    <w:rsid w:val="00EA6315"/>
    <w:rsid w:val="00EC0894"/>
    <w:rsid w:val="00EC5E25"/>
    <w:rsid w:val="00EE1A3A"/>
    <w:rsid w:val="00F14865"/>
    <w:rsid w:val="00F2135A"/>
    <w:rsid w:val="00F21F67"/>
    <w:rsid w:val="00F34441"/>
    <w:rsid w:val="00F52D47"/>
    <w:rsid w:val="00F93134"/>
    <w:rsid w:val="00F94A2B"/>
    <w:rsid w:val="00F94B95"/>
    <w:rsid w:val="00FA0FDF"/>
    <w:rsid w:val="00FC4391"/>
    <w:rsid w:val="00FC7ECD"/>
    <w:rsid w:val="00FD2777"/>
    <w:rsid w:val="00FD624F"/>
    <w:rsid w:val="00FE4301"/>
    <w:rsid w:val="00FF10A9"/>
    <w:rsid w:val="00FF328E"/>
    <w:rsid w:val="00FF4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51CC"/>
  <w15:chartTrackingRefBased/>
  <w15:docId w15:val="{535E2F3A-BEA2-442A-9E95-ADA72BF1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73F"/>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3C273F"/>
    <w:pPr>
      <w:keepNext/>
      <w:keepLines/>
      <w:jc w:val="center"/>
      <w:outlineLvl w:val="0"/>
    </w:pPr>
    <w:rPr>
      <w:rFonts w:eastAsiaTheme="majorEastAsia"/>
      <w:b/>
    </w:rPr>
  </w:style>
  <w:style w:type="paragraph" w:styleId="2">
    <w:name w:val="heading 2"/>
    <w:basedOn w:val="a"/>
    <w:next w:val="a"/>
    <w:link w:val="20"/>
    <w:uiPriority w:val="9"/>
    <w:unhideWhenUsed/>
    <w:qFormat/>
    <w:rsid w:val="00F52D47"/>
    <w:pPr>
      <w:keepNext/>
      <w:keepLines/>
      <w:numPr>
        <w:ilvl w:val="1"/>
        <w:numId w:val="2"/>
      </w:numPr>
      <w:ind w:left="0" w:firstLine="709"/>
      <w:jc w:val="center"/>
      <w:outlineLvl w:val="1"/>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73F"/>
    <w:rPr>
      <w:rFonts w:ascii="Times New Roman" w:eastAsiaTheme="majorEastAsia" w:hAnsi="Times New Roman" w:cs="Times New Roman"/>
      <w:b/>
      <w:sz w:val="28"/>
      <w:szCs w:val="28"/>
    </w:rPr>
  </w:style>
  <w:style w:type="paragraph" w:styleId="a3">
    <w:name w:val="header"/>
    <w:basedOn w:val="a"/>
    <w:link w:val="a4"/>
    <w:uiPriority w:val="99"/>
    <w:unhideWhenUsed/>
    <w:rsid w:val="003C273F"/>
    <w:pPr>
      <w:tabs>
        <w:tab w:val="center" w:pos="4677"/>
        <w:tab w:val="right" w:pos="9355"/>
      </w:tabs>
      <w:spacing w:line="240" w:lineRule="auto"/>
    </w:pPr>
  </w:style>
  <w:style w:type="character" w:customStyle="1" w:styleId="a4">
    <w:name w:val="Верхний колонтитул Знак"/>
    <w:basedOn w:val="a0"/>
    <w:link w:val="a3"/>
    <w:uiPriority w:val="99"/>
    <w:rsid w:val="003C273F"/>
    <w:rPr>
      <w:rFonts w:ascii="Times New Roman" w:hAnsi="Times New Roman" w:cs="Times New Roman"/>
      <w:sz w:val="28"/>
      <w:szCs w:val="28"/>
    </w:rPr>
  </w:style>
  <w:style w:type="paragraph" w:styleId="a5">
    <w:name w:val="footer"/>
    <w:basedOn w:val="a"/>
    <w:link w:val="a6"/>
    <w:uiPriority w:val="99"/>
    <w:unhideWhenUsed/>
    <w:rsid w:val="003C273F"/>
    <w:pPr>
      <w:tabs>
        <w:tab w:val="center" w:pos="4677"/>
        <w:tab w:val="right" w:pos="9355"/>
      </w:tabs>
      <w:spacing w:line="240" w:lineRule="auto"/>
    </w:pPr>
  </w:style>
  <w:style w:type="character" w:customStyle="1" w:styleId="a6">
    <w:name w:val="Нижний колонтитул Знак"/>
    <w:basedOn w:val="a0"/>
    <w:link w:val="a5"/>
    <w:uiPriority w:val="99"/>
    <w:rsid w:val="003C273F"/>
    <w:rPr>
      <w:rFonts w:ascii="Times New Roman" w:hAnsi="Times New Roman" w:cs="Times New Roman"/>
      <w:sz w:val="28"/>
      <w:szCs w:val="28"/>
    </w:rPr>
  </w:style>
  <w:style w:type="paragraph" w:customStyle="1" w:styleId="TableParagraph">
    <w:name w:val="Table Paragraph"/>
    <w:basedOn w:val="a"/>
    <w:uiPriority w:val="1"/>
    <w:qFormat/>
    <w:rsid w:val="003C273F"/>
    <w:pPr>
      <w:widowControl w:val="0"/>
      <w:autoSpaceDE w:val="0"/>
      <w:autoSpaceDN w:val="0"/>
      <w:spacing w:line="240" w:lineRule="auto"/>
      <w:ind w:left="107" w:firstLine="0"/>
      <w:jc w:val="left"/>
    </w:pPr>
    <w:rPr>
      <w:rFonts w:eastAsia="Times New Roman"/>
      <w:kern w:val="0"/>
      <w:sz w:val="22"/>
      <w:szCs w:val="22"/>
    </w:rPr>
  </w:style>
  <w:style w:type="character" w:customStyle="1" w:styleId="20">
    <w:name w:val="Заголовок 2 Знак"/>
    <w:basedOn w:val="a0"/>
    <w:link w:val="2"/>
    <w:uiPriority w:val="9"/>
    <w:rsid w:val="00F52D47"/>
    <w:rPr>
      <w:rFonts w:ascii="Times New Roman" w:eastAsiaTheme="majorEastAsia" w:hAnsi="Times New Roman" w:cs="Times New Roman"/>
      <w:b/>
      <w:bCs/>
      <w:sz w:val="28"/>
      <w:szCs w:val="28"/>
    </w:rPr>
  </w:style>
  <w:style w:type="paragraph" w:styleId="a7">
    <w:name w:val="Normal (Web)"/>
    <w:basedOn w:val="a"/>
    <w:uiPriority w:val="99"/>
    <w:semiHidden/>
    <w:unhideWhenUsed/>
    <w:rsid w:val="00E92496"/>
    <w:rPr>
      <w:sz w:val="24"/>
      <w:szCs w:val="24"/>
    </w:rPr>
  </w:style>
  <w:style w:type="paragraph" w:styleId="a8">
    <w:name w:val="TOC Heading"/>
    <w:basedOn w:val="1"/>
    <w:next w:val="a"/>
    <w:uiPriority w:val="39"/>
    <w:unhideWhenUsed/>
    <w:qFormat/>
    <w:rsid w:val="0097000D"/>
    <w:pPr>
      <w:spacing w:before="240" w:line="259" w:lineRule="auto"/>
      <w:ind w:firstLine="0"/>
      <w:jc w:val="left"/>
      <w:outlineLvl w:val="9"/>
    </w:pPr>
    <w:rPr>
      <w:rFonts w:asciiTheme="majorHAnsi" w:hAnsiTheme="majorHAnsi" w:cstheme="majorBidi"/>
      <w:b w:val="0"/>
      <w:color w:val="2F5496" w:themeColor="accent1" w:themeShade="BF"/>
      <w:kern w:val="0"/>
      <w:sz w:val="32"/>
      <w:szCs w:val="32"/>
      <w:lang w:eastAsia="ru-RU"/>
    </w:rPr>
  </w:style>
  <w:style w:type="paragraph" w:styleId="11">
    <w:name w:val="toc 1"/>
    <w:basedOn w:val="a"/>
    <w:next w:val="a"/>
    <w:autoRedefine/>
    <w:uiPriority w:val="39"/>
    <w:unhideWhenUsed/>
    <w:rsid w:val="0097000D"/>
    <w:pPr>
      <w:spacing w:after="100"/>
    </w:pPr>
  </w:style>
  <w:style w:type="paragraph" w:styleId="21">
    <w:name w:val="toc 2"/>
    <w:basedOn w:val="a"/>
    <w:next w:val="a"/>
    <w:autoRedefine/>
    <w:uiPriority w:val="39"/>
    <w:unhideWhenUsed/>
    <w:rsid w:val="0097000D"/>
    <w:pPr>
      <w:spacing w:after="100"/>
      <w:ind w:left="280"/>
    </w:pPr>
  </w:style>
  <w:style w:type="character" w:styleId="a9">
    <w:name w:val="Hyperlink"/>
    <w:basedOn w:val="a0"/>
    <w:uiPriority w:val="99"/>
    <w:unhideWhenUsed/>
    <w:rsid w:val="0097000D"/>
    <w:rPr>
      <w:color w:val="0563C1" w:themeColor="hyperlink"/>
      <w:u w:val="single"/>
    </w:rPr>
  </w:style>
  <w:style w:type="paragraph" w:styleId="aa">
    <w:name w:val="List Paragraph"/>
    <w:basedOn w:val="a"/>
    <w:uiPriority w:val="34"/>
    <w:qFormat/>
    <w:rsid w:val="00611B32"/>
    <w:pPr>
      <w:ind w:left="720"/>
      <w:contextualSpacing/>
    </w:pPr>
  </w:style>
  <w:style w:type="paragraph" w:styleId="ab">
    <w:name w:val="caption"/>
    <w:basedOn w:val="a"/>
    <w:next w:val="a"/>
    <w:uiPriority w:val="35"/>
    <w:unhideWhenUsed/>
    <w:qFormat/>
    <w:rsid w:val="001230AC"/>
    <w:pPr>
      <w:spacing w:after="200" w:line="240" w:lineRule="auto"/>
      <w:ind w:firstLine="0"/>
      <w:jc w:val="left"/>
    </w:pPr>
    <w:rPr>
      <w:rFonts w:asciiTheme="minorHAnsi" w:hAnsiTheme="minorHAnsi" w:cstheme="minorBidi"/>
      <w:i/>
      <w:iCs/>
      <w:color w:val="44546A" w:themeColor="text2"/>
      <w:kern w:val="0"/>
      <w:sz w:val="18"/>
      <w:szCs w:val="18"/>
      <w14:ligatures w14:val="none"/>
    </w:rPr>
  </w:style>
  <w:style w:type="paragraph" w:styleId="ac">
    <w:name w:val="Body Text Indent"/>
    <w:basedOn w:val="a"/>
    <w:link w:val="ad"/>
    <w:rsid w:val="00745669"/>
    <w:pPr>
      <w:spacing w:line="240" w:lineRule="auto"/>
      <w:ind w:left="-180" w:firstLine="540"/>
    </w:pPr>
    <w:rPr>
      <w:rFonts w:eastAsia="Times New Roman"/>
      <w:kern w:val="0"/>
      <w:sz w:val="36"/>
      <w:szCs w:val="24"/>
      <w:lang w:eastAsia="ru-RU"/>
      <w14:ligatures w14:val="none"/>
    </w:rPr>
  </w:style>
  <w:style w:type="character" w:customStyle="1" w:styleId="ad">
    <w:name w:val="Основной текст с отступом Знак"/>
    <w:basedOn w:val="a0"/>
    <w:link w:val="ac"/>
    <w:rsid w:val="00745669"/>
    <w:rPr>
      <w:rFonts w:ascii="Times New Roman" w:eastAsia="Times New Roman" w:hAnsi="Times New Roman" w:cs="Times New Roman"/>
      <w:kern w:val="0"/>
      <w:sz w:val="36"/>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91">
      <w:bodyDiv w:val="1"/>
      <w:marLeft w:val="0"/>
      <w:marRight w:val="0"/>
      <w:marTop w:val="0"/>
      <w:marBottom w:val="0"/>
      <w:divBdr>
        <w:top w:val="none" w:sz="0" w:space="0" w:color="auto"/>
        <w:left w:val="none" w:sz="0" w:space="0" w:color="auto"/>
        <w:bottom w:val="none" w:sz="0" w:space="0" w:color="auto"/>
        <w:right w:val="none" w:sz="0" w:space="0" w:color="auto"/>
      </w:divBdr>
    </w:div>
    <w:div w:id="32271681">
      <w:bodyDiv w:val="1"/>
      <w:marLeft w:val="0"/>
      <w:marRight w:val="0"/>
      <w:marTop w:val="0"/>
      <w:marBottom w:val="0"/>
      <w:divBdr>
        <w:top w:val="none" w:sz="0" w:space="0" w:color="auto"/>
        <w:left w:val="none" w:sz="0" w:space="0" w:color="auto"/>
        <w:bottom w:val="none" w:sz="0" w:space="0" w:color="auto"/>
        <w:right w:val="none" w:sz="0" w:space="0" w:color="auto"/>
      </w:divBdr>
    </w:div>
    <w:div w:id="42561866">
      <w:bodyDiv w:val="1"/>
      <w:marLeft w:val="0"/>
      <w:marRight w:val="0"/>
      <w:marTop w:val="0"/>
      <w:marBottom w:val="0"/>
      <w:divBdr>
        <w:top w:val="none" w:sz="0" w:space="0" w:color="auto"/>
        <w:left w:val="none" w:sz="0" w:space="0" w:color="auto"/>
        <w:bottom w:val="none" w:sz="0" w:space="0" w:color="auto"/>
        <w:right w:val="none" w:sz="0" w:space="0" w:color="auto"/>
      </w:divBdr>
    </w:div>
    <w:div w:id="55130946">
      <w:bodyDiv w:val="1"/>
      <w:marLeft w:val="0"/>
      <w:marRight w:val="0"/>
      <w:marTop w:val="0"/>
      <w:marBottom w:val="0"/>
      <w:divBdr>
        <w:top w:val="none" w:sz="0" w:space="0" w:color="auto"/>
        <w:left w:val="none" w:sz="0" w:space="0" w:color="auto"/>
        <w:bottom w:val="none" w:sz="0" w:space="0" w:color="auto"/>
        <w:right w:val="none" w:sz="0" w:space="0" w:color="auto"/>
      </w:divBdr>
      <w:divsChild>
        <w:div w:id="1294139869">
          <w:marLeft w:val="0"/>
          <w:marRight w:val="0"/>
          <w:marTop w:val="0"/>
          <w:marBottom w:val="0"/>
          <w:divBdr>
            <w:top w:val="single" w:sz="2" w:space="0" w:color="auto"/>
            <w:left w:val="single" w:sz="2" w:space="0" w:color="auto"/>
            <w:bottom w:val="single" w:sz="6" w:space="0" w:color="auto"/>
            <w:right w:val="single" w:sz="2" w:space="0" w:color="auto"/>
          </w:divBdr>
          <w:divsChild>
            <w:div w:id="793594323">
              <w:marLeft w:val="0"/>
              <w:marRight w:val="0"/>
              <w:marTop w:val="100"/>
              <w:marBottom w:val="100"/>
              <w:divBdr>
                <w:top w:val="single" w:sz="2" w:space="0" w:color="D9D9E3"/>
                <w:left w:val="single" w:sz="2" w:space="0" w:color="D9D9E3"/>
                <w:bottom w:val="single" w:sz="2" w:space="0" w:color="D9D9E3"/>
                <w:right w:val="single" w:sz="2" w:space="0" w:color="D9D9E3"/>
              </w:divBdr>
              <w:divsChild>
                <w:div w:id="944772739">
                  <w:marLeft w:val="0"/>
                  <w:marRight w:val="0"/>
                  <w:marTop w:val="0"/>
                  <w:marBottom w:val="0"/>
                  <w:divBdr>
                    <w:top w:val="single" w:sz="2" w:space="0" w:color="D9D9E3"/>
                    <w:left w:val="single" w:sz="2" w:space="0" w:color="D9D9E3"/>
                    <w:bottom w:val="single" w:sz="2" w:space="0" w:color="D9D9E3"/>
                    <w:right w:val="single" w:sz="2" w:space="0" w:color="D9D9E3"/>
                  </w:divBdr>
                  <w:divsChild>
                    <w:div w:id="1738480597">
                      <w:marLeft w:val="0"/>
                      <w:marRight w:val="0"/>
                      <w:marTop w:val="0"/>
                      <w:marBottom w:val="0"/>
                      <w:divBdr>
                        <w:top w:val="single" w:sz="2" w:space="0" w:color="D9D9E3"/>
                        <w:left w:val="single" w:sz="2" w:space="0" w:color="D9D9E3"/>
                        <w:bottom w:val="single" w:sz="2" w:space="0" w:color="D9D9E3"/>
                        <w:right w:val="single" w:sz="2" w:space="0" w:color="D9D9E3"/>
                      </w:divBdr>
                      <w:divsChild>
                        <w:div w:id="1905485844">
                          <w:marLeft w:val="0"/>
                          <w:marRight w:val="0"/>
                          <w:marTop w:val="0"/>
                          <w:marBottom w:val="0"/>
                          <w:divBdr>
                            <w:top w:val="single" w:sz="2" w:space="0" w:color="D9D9E3"/>
                            <w:left w:val="single" w:sz="2" w:space="0" w:color="D9D9E3"/>
                            <w:bottom w:val="single" w:sz="2" w:space="0" w:color="D9D9E3"/>
                            <w:right w:val="single" w:sz="2" w:space="0" w:color="D9D9E3"/>
                          </w:divBdr>
                          <w:divsChild>
                            <w:div w:id="2079132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272497">
          <w:marLeft w:val="0"/>
          <w:marRight w:val="0"/>
          <w:marTop w:val="0"/>
          <w:marBottom w:val="0"/>
          <w:divBdr>
            <w:top w:val="single" w:sz="2" w:space="0" w:color="auto"/>
            <w:left w:val="single" w:sz="2" w:space="0" w:color="auto"/>
            <w:bottom w:val="single" w:sz="6" w:space="0" w:color="auto"/>
            <w:right w:val="single" w:sz="2" w:space="0" w:color="auto"/>
          </w:divBdr>
          <w:divsChild>
            <w:div w:id="1994721928">
              <w:marLeft w:val="0"/>
              <w:marRight w:val="0"/>
              <w:marTop w:val="100"/>
              <w:marBottom w:val="100"/>
              <w:divBdr>
                <w:top w:val="single" w:sz="2" w:space="0" w:color="D9D9E3"/>
                <w:left w:val="single" w:sz="2" w:space="0" w:color="D9D9E3"/>
                <w:bottom w:val="single" w:sz="2" w:space="0" w:color="D9D9E3"/>
                <w:right w:val="single" w:sz="2" w:space="0" w:color="D9D9E3"/>
              </w:divBdr>
              <w:divsChild>
                <w:div w:id="1709138296">
                  <w:marLeft w:val="0"/>
                  <w:marRight w:val="0"/>
                  <w:marTop w:val="0"/>
                  <w:marBottom w:val="0"/>
                  <w:divBdr>
                    <w:top w:val="single" w:sz="2" w:space="0" w:color="D9D9E3"/>
                    <w:left w:val="single" w:sz="2" w:space="0" w:color="D9D9E3"/>
                    <w:bottom w:val="single" w:sz="2" w:space="0" w:color="D9D9E3"/>
                    <w:right w:val="single" w:sz="2" w:space="0" w:color="D9D9E3"/>
                  </w:divBdr>
                  <w:divsChild>
                    <w:div w:id="176039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22789388">
                  <w:marLeft w:val="0"/>
                  <w:marRight w:val="0"/>
                  <w:marTop w:val="0"/>
                  <w:marBottom w:val="0"/>
                  <w:divBdr>
                    <w:top w:val="single" w:sz="2" w:space="0" w:color="D9D9E3"/>
                    <w:left w:val="single" w:sz="2" w:space="0" w:color="D9D9E3"/>
                    <w:bottom w:val="single" w:sz="2" w:space="0" w:color="D9D9E3"/>
                    <w:right w:val="single" w:sz="2" w:space="0" w:color="D9D9E3"/>
                  </w:divBdr>
                  <w:divsChild>
                    <w:div w:id="2045665922">
                      <w:marLeft w:val="0"/>
                      <w:marRight w:val="0"/>
                      <w:marTop w:val="0"/>
                      <w:marBottom w:val="0"/>
                      <w:divBdr>
                        <w:top w:val="single" w:sz="2" w:space="0" w:color="D9D9E3"/>
                        <w:left w:val="single" w:sz="2" w:space="0" w:color="D9D9E3"/>
                        <w:bottom w:val="single" w:sz="2" w:space="0" w:color="D9D9E3"/>
                        <w:right w:val="single" w:sz="2" w:space="0" w:color="D9D9E3"/>
                      </w:divBdr>
                      <w:divsChild>
                        <w:div w:id="15528374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681937">
          <w:marLeft w:val="0"/>
          <w:marRight w:val="0"/>
          <w:marTop w:val="0"/>
          <w:marBottom w:val="0"/>
          <w:divBdr>
            <w:top w:val="single" w:sz="2" w:space="0" w:color="auto"/>
            <w:left w:val="single" w:sz="2" w:space="0" w:color="auto"/>
            <w:bottom w:val="single" w:sz="6" w:space="0" w:color="auto"/>
            <w:right w:val="single" w:sz="2" w:space="0" w:color="auto"/>
          </w:divBdr>
          <w:divsChild>
            <w:div w:id="1074625943">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368558">
                  <w:marLeft w:val="0"/>
                  <w:marRight w:val="0"/>
                  <w:marTop w:val="0"/>
                  <w:marBottom w:val="0"/>
                  <w:divBdr>
                    <w:top w:val="single" w:sz="2" w:space="0" w:color="D9D9E3"/>
                    <w:left w:val="single" w:sz="2" w:space="0" w:color="D9D9E3"/>
                    <w:bottom w:val="single" w:sz="2" w:space="0" w:color="D9D9E3"/>
                    <w:right w:val="single" w:sz="2" w:space="0" w:color="D9D9E3"/>
                  </w:divBdr>
                  <w:divsChild>
                    <w:div w:id="40713565">
                      <w:marLeft w:val="0"/>
                      <w:marRight w:val="0"/>
                      <w:marTop w:val="0"/>
                      <w:marBottom w:val="0"/>
                      <w:divBdr>
                        <w:top w:val="single" w:sz="2" w:space="0" w:color="D9D9E3"/>
                        <w:left w:val="single" w:sz="2" w:space="0" w:color="D9D9E3"/>
                        <w:bottom w:val="single" w:sz="2" w:space="0" w:color="D9D9E3"/>
                        <w:right w:val="single" w:sz="2" w:space="0" w:color="D9D9E3"/>
                      </w:divBdr>
                      <w:divsChild>
                        <w:div w:id="105273687">
                          <w:marLeft w:val="0"/>
                          <w:marRight w:val="0"/>
                          <w:marTop w:val="0"/>
                          <w:marBottom w:val="0"/>
                          <w:divBdr>
                            <w:top w:val="single" w:sz="2" w:space="0" w:color="D9D9E3"/>
                            <w:left w:val="single" w:sz="2" w:space="0" w:color="D9D9E3"/>
                            <w:bottom w:val="single" w:sz="2" w:space="0" w:color="D9D9E3"/>
                            <w:right w:val="single" w:sz="2" w:space="0" w:color="D9D9E3"/>
                          </w:divBdr>
                          <w:divsChild>
                            <w:div w:id="1219901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432741">
      <w:bodyDiv w:val="1"/>
      <w:marLeft w:val="0"/>
      <w:marRight w:val="0"/>
      <w:marTop w:val="0"/>
      <w:marBottom w:val="0"/>
      <w:divBdr>
        <w:top w:val="none" w:sz="0" w:space="0" w:color="auto"/>
        <w:left w:val="none" w:sz="0" w:space="0" w:color="auto"/>
        <w:bottom w:val="none" w:sz="0" w:space="0" w:color="auto"/>
        <w:right w:val="none" w:sz="0" w:space="0" w:color="auto"/>
      </w:divBdr>
    </w:div>
    <w:div w:id="108860549">
      <w:bodyDiv w:val="1"/>
      <w:marLeft w:val="0"/>
      <w:marRight w:val="0"/>
      <w:marTop w:val="0"/>
      <w:marBottom w:val="0"/>
      <w:divBdr>
        <w:top w:val="none" w:sz="0" w:space="0" w:color="auto"/>
        <w:left w:val="none" w:sz="0" w:space="0" w:color="auto"/>
        <w:bottom w:val="none" w:sz="0" w:space="0" w:color="auto"/>
        <w:right w:val="none" w:sz="0" w:space="0" w:color="auto"/>
      </w:divBdr>
    </w:div>
    <w:div w:id="134105257">
      <w:bodyDiv w:val="1"/>
      <w:marLeft w:val="0"/>
      <w:marRight w:val="0"/>
      <w:marTop w:val="0"/>
      <w:marBottom w:val="0"/>
      <w:divBdr>
        <w:top w:val="none" w:sz="0" w:space="0" w:color="auto"/>
        <w:left w:val="none" w:sz="0" w:space="0" w:color="auto"/>
        <w:bottom w:val="none" w:sz="0" w:space="0" w:color="auto"/>
        <w:right w:val="none" w:sz="0" w:space="0" w:color="auto"/>
      </w:divBdr>
    </w:div>
    <w:div w:id="139886554">
      <w:bodyDiv w:val="1"/>
      <w:marLeft w:val="0"/>
      <w:marRight w:val="0"/>
      <w:marTop w:val="0"/>
      <w:marBottom w:val="0"/>
      <w:divBdr>
        <w:top w:val="none" w:sz="0" w:space="0" w:color="auto"/>
        <w:left w:val="none" w:sz="0" w:space="0" w:color="auto"/>
        <w:bottom w:val="none" w:sz="0" w:space="0" w:color="auto"/>
        <w:right w:val="none" w:sz="0" w:space="0" w:color="auto"/>
      </w:divBdr>
      <w:divsChild>
        <w:div w:id="1795905563">
          <w:marLeft w:val="0"/>
          <w:marRight w:val="0"/>
          <w:marTop w:val="0"/>
          <w:marBottom w:val="240"/>
          <w:divBdr>
            <w:top w:val="none" w:sz="0" w:space="0" w:color="auto"/>
            <w:left w:val="none" w:sz="0" w:space="0" w:color="auto"/>
            <w:bottom w:val="none" w:sz="0" w:space="0" w:color="auto"/>
            <w:right w:val="none" w:sz="0" w:space="0" w:color="auto"/>
          </w:divBdr>
        </w:div>
      </w:divsChild>
    </w:div>
    <w:div w:id="140540684">
      <w:bodyDiv w:val="1"/>
      <w:marLeft w:val="0"/>
      <w:marRight w:val="0"/>
      <w:marTop w:val="0"/>
      <w:marBottom w:val="0"/>
      <w:divBdr>
        <w:top w:val="none" w:sz="0" w:space="0" w:color="auto"/>
        <w:left w:val="none" w:sz="0" w:space="0" w:color="auto"/>
        <w:bottom w:val="none" w:sz="0" w:space="0" w:color="auto"/>
        <w:right w:val="none" w:sz="0" w:space="0" w:color="auto"/>
      </w:divBdr>
    </w:div>
    <w:div w:id="153646666">
      <w:bodyDiv w:val="1"/>
      <w:marLeft w:val="0"/>
      <w:marRight w:val="0"/>
      <w:marTop w:val="0"/>
      <w:marBottom w:val="0"/>
      <w:divBdr>
        <w:top w:val="none" w:sz="0" w:space="0" w:color="auto"/>
        <w:left w:val="none" w:sz="0" w:space="0" w:color="auto"/>
        <w:bottom w:val="none" w:sz="0" w:space="0" w:color="auto"/>
        <w:right w:val="none" w:sz="0" w:space="0" w:color="auto"/>
      </w:divBdr>
      <w:divsChild>
        <w:div w:id="165176038">
          <w:marLeft w:val="0"/>
          <w:marRight w:val="0"/>
          <w:marTop w:val="0"/>
          <w:marBottom w:val="240"/>
          <w:divBdr>
            <w:top w:val="none" w:sz="0" w:space="0" w:color="auto"/>
            <w:left w:val="none" w:sz="0" w:space="0" w:color="auto"/>
            <w:bottom w:val="none" w:sz="0" w:space="0" w:color="auto"/>
            <w:right w:val="none" w:sz="0" w:space="0" w:color="auto"/>
          </w:divBdr>
        </w:div>
      </w:divsChild>
    </w:div>
    <w:div w:id="159784347">
      <w:bodyDiv w:val="1"/>
      <w:marLeft w:val="0"/>
      <w:marRight w:val="0"/>
      <w:marTop w:val="0"/>
      <w:marBottom w:val="0"/>
      <w:divBdr>
        <w:top w:val="none" w:sz="0" w:space="0" w:color="auto"/>
        <w:left w:val="none" w:sz="0" w:space="0" w:color="auto"/>
        <w:bottom w:val="none" w:sz="0" w:space="0" w:color="auto"/>
        <w:right w:val="none" w:sz="0" w:space="0" w:color="auto"/>
      </w:divBdr>
    </w:div>
    <w:div w:id="172841436">
      <w:bodyDiv w:val="1"/>
      <w:marLeft w:val="0"/>
      <w:marRight w:val="0"/>
      <w:marTop w:val="0"/>
      <w:marBottom w:val="0"/>
      <w:divBdr>
        <w:top w:val="none" w:sz="0" w:space="0" w:color="auto"/>
        <w:left w:val="none" w:sz="0" w:space="0" w:color="auto"/>
        <w:bottom w:val="none" w:sz="0" w:space="0" w:color="auto"/>
        <w:right w:val="none" w:sz="0" w:space="0" w:color="auto"/>
      </w:divBdr>
    </w:div>
    <w:div w:id="204483656">
      <w:bodyDiv w:val="1"/>
      <w:marLeft w:val="0"/>
      <w:marRight w:val="0"/>
      <w:marTop w:val="0"/>
      <w:marBottom w:val="0"/>
      <w:divBdr>
        <w:top w:val="none" w:sz="0" w:space="0" w:color="auto"/>
        <w:left w:val="none" w:sz="0" w:space="0" w:color="auto"/>
        <w:bottom w:val="none" w:sz="0" w:space="0" w:color="auto"/>
        <w:right w:val="none" w:sz="0" w:space="0" w:color="auto"/>
      </w:divBdr>
    </w:div>
    <w:div w:id="219825338">
      <w:bodyDiv w:val="1"/>
      <w:marLeft w:val="0"/>
      <w:marRight w:val="0"/>
      <w:marTop w:val="0"/>
      <w:marBottom w:val="0"/>
      <w:divBdr>
        <w:top w:val="none" w:sz="0" w:space="0" w:color="auto"/>
        <w:left w:val="none" w:sz="0" w:space="0" w:color="auto"/>
        <w:bottom w:val="none" w:sz="0" w:space="0" w:color="auto"/>
        <w:right w:val="none" w:sz="0" w:space="0" w:color="auto"/>
      </w:divBdr>
      <w:divsChild>
        <w:div w:id="769157252">
          <w:marLeft w:val="0"/>
          <w:marRight w:val="0"/>
          <w:marTop w:val="0"/>
          <w:marBottom w:val="0"/>
          <w:divBdr>
            <w:top w:val="single" w:sz="2" w:space="0" w:color="auto"/>
            <w:left w:val="single" w:sz="2" w:space="0" w:color="auto"/>
            <w:bottom w:val="single" w:sz="6" w:space="0" w:color="auto"/>
            <w:right w:val="single" w:sz="2" w:space="0" w:color="auto"/>
          </w:divBdr>
          <w:divsChild>
            <w:div w:id="396898866">
              <w:marLeft w:val="0"/>
              <w:marRight w:val="0"/>
              <w:marTop w:val="100"/>
              <w:marBottom w:val="100"/>
              <w:divBdr>
                <w:top w:val="single" w:sz="2" w:space="0" w:color="D9D9E3"/>
                <w:left w:val="single" w:sz="2" w:space="0" w:color="D9D9E3"/>
                <w:bottom w:val="single" w:sz="2" w:space="0" w:color="D9D9E3"/>
                <w:right w:val="single" w:sz="2" w:space="0" w:color="D9D9E3"/>
              </w:divBdr>
              <w:divsChild>
                <w:div w:id="806629320">
                  <w:marLeft w:val="0"/>
                  <w:marRight w:val="0"/>
                  <w:marTop w:val="0"/>
                  <w:marBottom w:val="0"/>
                  <w:divBdr>
                    <w:top w:val="single" w:sz="2" w:space="0" w:color="D9D9E3"/>
                    <w:left w:val="single" w:sz="2" w:space="0" w:color="D9D9E3"/>
                    <w:bottom w:val="single" w:sz="2" w:space="0" w:color="D9D9E3"/>
                    <w:right w:val="single" w:sz="2" w:space="0" w:color="D9D9E3"/>
                  </w:divBdr>
                  <w:divsChild>
                    <w:div w:id="1996840417">
                      <w:marLeft w:val="0"/>
                      <w:marRight w:val="0"/>
                      <w:marTop w:val="0"/>
                      <w:marBottom w:val="0"/>
                      <w:divBdr>
                        <w:top w:val="single" w:sz="2" w:space="0" w:color="D9D9E3"/>
                        <w:left w:val="single" w:sz="2" w:space="0" w:color="D9D9E3"/>
                        <w:bottom w:val="single" w:sz="2" w:space="0" w:color="D9D9E3"/>
                        <w:right w:val="single" w:sz="2" w:space="0" w:color="D9D9E3"/>
                      </w:divBdr>
                      <w:divsChild>
                        <w:div w:id="2137943224">
                          <w:marLeft w:val="0"/>
                          <w:marRight w:val="0"/>
                          <w:marTop w:val="0"/>
                          <w:marBottom w:val="0"/>
                          <w:divBdr>
                            <w:top w:val="single" w:sz="2" w:space="0" w:color="D9D9E3"/>
                            <w:left w:val="single" w:sz="2" w:space="0" w:color="D9D9E3"/>
                            <w:bottom w:val="single" w:sz="2" w:space="0" w:color="D9D9E3"/>
                            <w:right w:val="single" w:sz="2" w:space="0" w:color="D9D9E3"/>
                          </w:divBdr>
                          <w:divsChild>
                            <w:div w:id="259801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288318">
          <w:marLeft w:val="0"/>
          <w:marRight w:val="0"/>
          <w:marTop w:val="0"/>
          <w:marBottom w:val="0"/>
          <w:divBdr>
            <w:top w:val="single" w:sz="2" w:space="0" w:color="auto"/>
            <w:left w:val="single" w:sz="2" w:space="0" w:color="auto"/>
            <w:bottom w:val="single" w:sz="6" w:space="0" w:color="auto"/>
            <w:right w:val="single" w:sz="2" w:space="0" w:color="auto"/>
          </w:divBdr>
          <w:divsChild>
            <w:div w:id="691224210">
              <w:marLeft w:val="0"/>
              <w:marRight w:val="0"/>
              <w:marTop w:val="100"/>
              <w:marBottom w:val="100"/>
              <w:divBdr>
                <w:top w:val="single" w:sz="2" w:space="0" w:color="D9D9E3"/>
                <w:left w:val="single" w:sz="2" w:space="0" w:color="D9D9E3"/>
                <w:bottom w:val="single" w:sz="2" w:space="0" w:color="D9D9E3"/>
                <w:right w:val="single" w:sz="2" w:space="0" w:color="D9D9E3"/>
              </w:divBdr>
              <w:divsChild>
                <w:div w:id="495850396">
                  <w:marLeft w:val="0"/>
                  <w:marRight w:val="0"/>
                  <w:marTop w:val="0"/>
                  <w:marBottom w:val="0"/>
                  <w:divBdr>
                    <w:top w:val="single" w:sz="2" w:space="0" w:color="D9D9E3"/>
                    <w:left w:val="single" w:sz="2" w:space="0" w:color="D9D9E3"/>
                    <w:bottom w:val="single" w:sz="2" w:space="0" w:color="D9D9E3"/>
                    <w:right w:val="single" w:sz="2" w:space="0" w:color="D9D9E3"/>
                  </w:divBdr>
                  <w:divsChild>
                    <w:div w:id="1071273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95753023">
                  <w:marLeft w:val="0"/>
                  <w:marRight w:val="0"/>
                  <w:marTop w:val="0"/>
                  <w:marBottom w:val="0"/>
                  <w:divBdr>
                    <w:top w:val="single" w:sz="2" w:space="0" w:color="D9D9E3"/>
                    <w:left w:val="single" w:sz="2" w:space="0" w:color="D9D9E3"/>
                    <w:bottom w:val="single" w:sz="2" w:space="0" w:color="D9D9E3"/>
                    <w:right w:val="single" w:sz="2" w:space="0" w:color="D9D9E3"/>
                  </w:divBdr>
                  <w:divsChild>
                    <w:div w:id="738675211">
                      <w:marLeft w:val="0"/>
                      <w:marRight w:val="0"/>
                      <w:marTop w:val="0"/>
                      <w:marBottom w:val="0"/>
                      <w:divBdr>
                        <w:top w:val="single" w:sz="2" w:space="0" w:color="D9D9E3"/>
                        <w:left w:val="single" w:sz="2" w:space="0" w:color="D9D9E3"/>
                        <w:bottom w:val="single" w:sz="2" w:space="0" w:color="D9D9E3"/>
                        <w:right w:val="single" w:sz="2" w:space="0" w:color="D9D9E3"/>
                      </w:divBdr>
                      <w:divsChild>
                        <w:div w:id="1305508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6558604">
          <w:marLeft w:val="0"/>
          <w:marRight w:val="0"/>
          <w:marTop w:val="0"/>
          <w:marBottom w:val="0"/>
          <w:divBdr>
            <w:top w:val="single" w:sz="2" w:space="0" w:color="auto"/>
            <w:left w:val="single" w:sz="2" w:space="0" w:color="auto"/>
            <w:bottom w:val="single" w:sz="6" w:space="0" w:color="auto"/>
            <w:right w:val="single" w:sz="2" w:space="0" w:color="auto"/>
          </w:divBdr>
          <w:divsChild>
            <w:div w:id="1073816281">
              <w:marLeft w:val="0"/>
              <w:marRight w:val="0"/>
              <w:marTop w:val="100"/>
              <w:marBottom w:val="100"/>
              <w:divBdr>
                <w:top w:val="single" w:sz="2" w:space="0" w:color="D9D9E3"/>
                <w:left w:val="single" w:sz="2" w:space="0" w:color="D9D9E3"/>
                <w:bottom w:val="single" w:sz="2" w:space="0" w:color="D9D9E3"/>
                <w:right w:val="single" w:sz="2" w:space="0" w:color="D9D9E3"/>
              </w:divBdr>
              <w:divsChild>
                <w:div w:id="457726680">
                  <w:marLeft w:val="0"/>
                  <w:marRight w:val="0"/>
                  <w:marTop w:val="0"/>
                  <w:marBottom w:val="0"/>
                  <w:divBdr>
                    <w:top w:val="single" w:sz="2" w:space="0" w:color="D9D9E3"/>
                    <w:left w:val="single" w:sz="2" w:space="0" w:color="D9D9E3"/>
                    <w:bottom w:val="single" w:sz="2" w:space="0" w:color="D9D9E3"/>
                    <w:right w:val="single" w:sz="2" w:space="0" w:color="D9D9E3"/>
                  </w:divBdr>
                  <w:divsChild>
                    <w:div w:id="469829970">
                      <w:marLeft w:val="0"/>
                      <w:marRight w:val="0"/>
                      <w:marTop w:val="0"/>
                      <w:marBottom w:val="0"/>
                      <w:divBdr>
                        <w:top w:val="single" w:sz="2" w:space="0" w:color="D9D9E3"/>
                        <w:left w:val="single" w:sz="2" w:space="0" w:color="D9D9E3"/>
                        <w:bottom w:val="single" w:sz="2" w:space="0" w:color="D9D9E3"/>
                        <w:right w:val="single" w:sz="2" w:space="0" w:color="D9D9E3"/>
                      </w:divBdr>
                      <w:divsChild>
                        <w:div w:id="90854497">
                          <w:marLeft w:val="0"/>
                          <w:marRight w:val="0"/>
                          <w:marTop w:val="0"/>
                          <w:marBottom w:val="0"/>
                          <w:divBdr>
                            <w:top w:val="single" w:sz="2" w:space="0" w:color="D9D9E3"/>
                            <w:left w:val="single" w:sz="2" w:space="0" w:color="D9D9E3"/>
                            <w:bottom w:val="single" w:sz="2" w:space="0" w:color="D9D9E3"/>
                            <w:right w:val="single" w:sz="2" w:space="0" w:color="D9D9E3"/>
                          </w:divBdr>
                          <w:divsChild>
                            <w:div w:id="1560478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4334967">
      <w:bodyDiv w:val="1"/>
      <w:marLeft w:val="0"/>
      <w:marRight w:val="0"/>
      <w:marTop w:val="0"/>
      <w:marBottom w:val="0"/>
      <w:divBdr>
        <w:top w:val="none" w:sz="0" w:space="0" w:color="auto"/>
        <w:left w:val="none" w:sz="0" w:space="0" w:color="auto"/>
        <w:bottom w:val="none" w:sz="0" w:space="0" w:color="auto"/>
        <w:right w:val="none" w:sz="0" w:space="0" w:color="auto"/>
      </w:divBdr>
    </w:div>
    <w:div w:id="368337443">
      <w:bodyDiv w:val="1"/>
      <w:marLeft w:val="0"/>
      <w:marRight w:val="0"/>
      <w:marTop w:val="0"/>
      <w:marBottom w:val="0"/>
      <w:divBdr>
        <w:top w:val="none" w:sz="0" w:space="0" w:color="auto"/>
        <w:left w:val="none" w:sz="0" w:space="0" w:color="auto"/>
        <w:bottom w:val="none" w:sz="0" w:space="0" w:color="auto"/>
        <w:right w:val="none" w:sz="0" w:space="0" w:color="auto"/>
      </w:divBdr>
    </w:div>
    <w:div w:id="380860294">
      <w:bodyDiv w:val="1"/>
      <w:marLeft w:val="0"/>
      <w:marRight w:val="0"/>
      <w:marTop w:val="0"/>
      <w:marBottom w:val="0"/>
      <w:divBdr>
        <w:top w:val="none" w:sz="0" w:space="0" w:color="auto"/>
        <w:left w:val="none" w:sz="0" w:space="0" w:color="auto"/>
        <w:bottom w:val="none" w:sz="0" w:space="0" w:color="auto"/>
        <w:right w:val="none" w:sz="0" w:space="0" w:color="auto"/>
      </w:divBdr>
    </w:div>
    <w:div w:id="433987682">
      <w:bodyDiv w:val="1"/>
      <w:marLeft w:val="0"/>
      <w:marRight w:val="0"/>
      <w:marTop w:val="0"/>
      <w:marBottom w:val="0"/>
      <w:divBdr>
        <w:top w:val="none" w:sz="0" w:space="0" w:color="auto"/>
        <w:left w:val="none" w:sz="0" w:space="0" w:color="auto"/>
        <w:bottom w:val="none" w:sz="0" w:space="0" w:color="auto"/>
        <w:right w:val="none" w:sz="0" w:space="0" w:color="auto"/>
      </w:divBdr>
    </w:div>
    <w:div w:id="450442639">
      <w:bodyDiv w:val="1"/>
      <w:marLeft w:val="0"/>
      <w:marRight w:val="0"/>
      <w:marTop w:val="0"/>
      <w:marBottom w:val="0"/>
      <w:divBdr>
        <w:top w:val="none" w:sz="0" w:space="0" w:color="auto"/>
        <w:left w:val="none" w:sz="0" w:space="0" w:color="auto"/>
        <w:bottom w:val="none" w:sz="0" w:space="0" w:color="auto"/>
        <w:right w:val="none" w:sz="0" w:space="0" w:color="auto"/>
      </w:divBdr>
    </w:div>
    <w:div w:id="527333536">
      <w:bodyDiv w:val="1"/>
      <w:marLeft w:val="0"/>
      <w:marRight w:val="0"/>
      <w:marTop w:val="0"/>
      <w:marBottom w:val="0"/>
      <w:divBdr>
        <w:top w:val="none" w:sz="0" w:space="0" w:color="auto"/>
        <w:left w:val="none" w:sz="0" w:space="0" w:color="auto"/>
        <w:bottom w:val="none" w:sz="0" w:space="0" w:color="auto"/>
        <w:right w:val="none" w:sz="0" w:space="0" w:color="auto"/>
      </w:divBdr>
    </w:div>
    <w:div w:id="548957028">
      <w:bodyDiv w:val="1"/>
      <w:marLeft w:val="0"/>
      <w:marRight w:val="0"/>
      <w:marTop w:val="0"/>
      <w:marBottom w:val="0"/>
      <w:divBdr>
        <w:top w:val="none" w:sz="0" w:space="0" w:color="auto"/>
        <w:left w:val="none" w:sz="0" w:space="0" w:color="auto"/>
        <w:bottom w:val="none" w:sz="0" w:space="0" w:color="auto"/>
        <w:right w:val="none" w:sz="0" w:space="0" w:color="auto"/>
      </w:divBdr>
    </w:div>
    <w:div w:id="589854211">
      <w:bodyDiv w:val="1"/>
      <w:marLeft w:val="0"/>
      <w:marRight w:val="0"/>
      <w:marTop w:val="0"/>
      <w:marBottom w:val="0"/>
      <w:divBdr>
        <w:top w:val="none" w:sz="0" w:space="0" w:color="auto"/>
        <w:left w:val="none" w:sz="0" w:space="0" w:color="auto"/>
        <w:bottom w:val="none" w:sz="0" w:space="0" w:color="auto"/>
        <w:right w:val="none" w:sz="0" w:space="0" w:color="auto"/>
      </w:divBdr>
    </w:div>
    <w:div w:id="642278241">
      <w:bodyDiv w:val="1"/>
      <w:marLeft w:val="0"/>
      <w:marRight w:val="0"/>
      <w:marTop w:val="0"/>
      <w:marBottom w:val="0"/>
      <w:divBdr>
        <w:top w:val="none" w:sz="0" w:space="0" w:color="auto"/>
        <w:left w:val="none" w:sz="0" w:space="0" w:color="auto"/>
        <w:bottom w:val="none" w:sz="0" w:space="0" w:color="auto"/>
        <w:right w:val="none" w:sz="0" w:space="0" w:color="auto"/>
      </w:divBdr>
    </w:div>
    <w:div w:id="690958342">
      <w:bodyDiv w:val="1"/>
      <w:marLeft w:val="0"/>
      <w:marRight w:val="0"/>
      <w:marTop w:val="0"/>
      <w:marBottom w:val="0"/>
      <w:divBdr>
        <w:top w:val="none" w:sz="0" w:space="0" w:color="auto"/>
        <w:left w:val="none" w:sz="0" w:space="0" w:color="auto"/>
        <w:bottom w:val="none" w:sz="0" w:space="0" w:color="auto"/>
        <w:right w:val="none" w:sz="0" w:space="0" w:color="auto"/>
      </w:divBdr>
    </w:div>
    <w:div w:id="798307218">
      <w:bodyDiv w:val="1"/>
      <w:marLeft w:val="0"/>
      <w:marRight w:val="0"/>
      <w:marTop w:val="0"/>
      <w:marBottom w:val="0"/>
      <w:divBdr>
        <w:top w:val="none" w:sz="0" w:space="0" w:color="auto"/>
        <w:left w:val="none" w:sz="0" w:space="0" w:color="auto"/>
        <w:bottom w:val="none" w:sz="0" w:space="0" w:color="auto"/>
        <w:right w:val="none" w:sz="0" w:space="0" w:color="auto"/>
      </w:divBdr>
    </w:div>
    <w:div w:id="877812401">
      <w:bodyDiv w:val="1"/>
      <w:marLeft w:val="0"/>
      <w:marRight w:val="0"/>
      <w:marTop w:val="0"/>
      <w:marBottom w:val="0"/>
      <w:divBdr>
        <w:top w:val="none" w:sz="0" w:space="0" w:color="auto"/>
        <w:left w:val="none" w:sz="0" w:space="0" w:color="auto"/>
        <w:bottom w:val="none" w:sz="0" w:space="0" w:color="auto"/>
        <w:right w:val="none" w:sz="0" w:space="0" w:color="auto"/>
      </w:divBdr>
    </w:div>
    <w:div w:id="941306619">
      <w:bodyDiv w:val="1"/>
      <w:marLeft w:val="0"/>
      <w:marRight w:val="0"/>
      <w:marTop w:val="0"/>
      <w:marBottom w:val="0"/>
      <w:divBdr>
        <w:top w:val="none" w:sz="0" w:space="0" w:color="auto"/>
        <w:left w:val="none" w:sz="0" w:space="0" w:color="auto"/>
        <w:bottom w:val="none" w:sz="0" w:space="0" w:color="auto"/>
        <w:right w:val="none" w:sz="0" w:space="0" w:color="auto"/>
      </w:divBdr>
    </w:div>
    <w:div w:id="962883393">
      <w:bodyDiv w:val="1"/>
      <w:marLeft w:val="0"/>
      <w:marRight w:val="0"/>
      <w:marTop w:val="0"/>
      <w:marBottom w:val="0"/>
      <w:divBdr>
        <w:top w:val="none" w:sz="0" w:space="0" w:color="auto"/>
        <w:left w:val="none" w:sz="0" w:space="0" w:color="auto"/>
        <w:bottom w:val="none" w:sz="0" w:space="0" w:color="auto"/>
        <w:right w:val="none" w:sz="0" w:space="0" w:color="auto"/>
      </w:divBdr>
      <w:divsChild>
        <w:div w:id="222958373">
          <w:marLeft w:val="0"/>
          <w:marRight w:val="0"/>
          <w:marTop w:val="0"/>
          <w:marBottom w:val="0"/>
          <w:divBdr>
            <w:top w:val="single" w:sz="2" w:space="0" w:color="auto"/>
            <w:left w:val="single" w:sz="2" w:space="0" w:color="auto"/>
            <w:bottom w:val="single" w:sz="6" w:space="0" w:color="auto"/>
            <w:right w:val="single" w:sz="2" w:space="0" w:color="auto"/>
          </w:divBdr>
          <w:divsChild>
            <w:div w:id="1733577607">
              <w:marLeft w:val="0"/>
              <w:marRight w:val="0"/>
              <w:marTop w:val="100"/>
              <w:marBottom w:val="100"/>
              <w:divBdr>
                <w:top w:val="single" w:sz="2" w:space="0" w:color="D9D9E3"/>
                <w:left w:val="single" w:sz="2" w:space="0" w:color="D9D9E3"/>
                <w:bottom w:val="single" w:sz="2" w:space="0" w:color="D9D9E3"/>
                <w:right w:val="single" w:sz="2" w:space="0" w:color="D9D9E3"/>
              </w:divBdr>
              <w:divsChild>
                <w:div w:id="1855027525">
                  <w:marLeft w:val="0"/>
                  <w:marRight w:val="0"/>
                  <w:marTop w:val="0"/>
                  <w:marBottom w:val="0"/>
                  <w:divBdr>
                    <w:top w:val="single" w:sz="2" w:space="0" w:color="D9D9E3"/>
                    <w:left w:val="single" w:sz="2" w:space="0" w:color="D9D9E3"/>
                    <w:bottom w:val="single" w:sz="2" w:space="0" w:color="D9D9E3"/>
                    <w:right w:val="single" w:sz="2" w:space="0" w:color="D9D9E3"/>
                  </w:divBdr>
                  <w:divsChild>
                    <w:div w:id="803498581">
                      <w:marLeft w:val="0"/>
                      <w:marRight w:val="0"/>
                      <w:marTop w:val="0"/>
                      <w:marBottom w:val="0"/>
                      <w:divBdr>
                        <w:top w:val="single" w:sz="2" w:space="0" w:color="D9D9E3"/>
                        <w:left w:val="single" w:sz="2" w:space="0" w:color="D9D9E3"/>
                        <w:bottom w:val="single" w:sz="2" w:space="0" w:color="D9D9E3"/>
                        <w:right w:val="single" w:sz="2" w:space="0" w:color="D9D9E3"/>
                      </w:divBdr>
                      <w:divsChild>
                        <w:div w:id="699741115">
                          <w:marLeft w:val="0"/>
                          <w:marRight w:val="0"/>
                          <w:marTop w:val="0"/>
                          <w:marBottom w:val="0"/>
                          <w:divBdr>
                            <w:top w:val="single" w:sz="2" w:space="0" w:color="D9D9E3"/>
                            <w:left w:val="single" w:sz="2" w:space="0" w:color="D9D9E3"/>
                            <w:bottom w:val="single" w:sz="2" w:space="0" w:color="D9D9E3"/>
                            <w:right w:val="single" w:sz="2" w:space="0" w:color="D9D9E3"/>
                          </w:divBdr>
                          <w:divsChild>
                            <w:div w:id="14049919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95335870">
          <w:marLeft w:val="0"/>
          <w:marRight w:val="0"/>
          <w:marTop w:val="0"/>
          <w:marBottom w:val="0"/>
          <w:divBdr>
            <w:top w:val="single" w:sz="2" w:space="0" w:color="auto"/>
            <w:left w:val="single" w:sz="2" w:space="0" w:color="auto"/>
            <w:bottom w:val="single" w:sz="6" w:space="0" w:color="auto"/>
            <w:right w:val="single" w:sz="2" w:space="0" w:color="auto"/>
          </w:divBdr>
          <w:divsChild>
            <w:div w:id="963773105">
              <w:marLeft w:val="0"/>
              <w:marRight w:val="0"/>
              <w:marTop w:val="100"/>
              <w:marBottom w:val="100"/>
              <w:divBdr>
                <w:top w:val="single" w:sz="2" w:space="0" w:color="D9D9E3"/>
                <w:left w:val="single" w:sz="2" w:space="0" w:color="D9D9E3"/>
                <w:bottom w:val="single" w:sz="2" w:space="0" w:color="D9D9E3"/>
                <w:right w:val="single" w:sz="2" w:space="0" w:color="D9D9E3"/>
              </w:divBdr>
              <w:divsChild>
                <w:div w:id="450512798">
                  <w:marLeft w:val="0"/>
                  <w:marRight w:val="0"/>
                  <w:marTop w:val="0"/>
                  <w:marBottom w:val="0"/>
                  <w:divBdr>
                    <w:top w:val="single" w:sz="2" w:space="0" w:color="D9D9E3"/>
                    <w:left w:val="single" w:sz="2" w:space="0" w:color="D9D9E3"/>
                    <w:bottom w:val="single" w:sz="2" w:space="0" w:color="D9D9E3"/>
                    <w:right w:val="single" w:sz="2" w:space="0" w:color="D9D9E3"/>
                  </w:divBdr>
                  <w:divsChild>
                    <w:div w:id="205341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34915245">
                  <w:marLeft w:val="0"/>
                  <w:marRight w:val="0"/>
                  <w:marTop w:val="0"/>
                  <w:marBottom w:val="0"/>
                  <w:divBdr>
                    <w:top w:val="single" w:sz="2" w:space="0" w:color="D9D9E3"/>
                    <w:left w:val="single" w:sz="2" w:space="0" w:color="D9D9E3"/>
                    <w:bottom w:val="single" w:sz="2" w:space="0" w:color="D9D9E3"/>
                    <w:right w:val="single" w:sz="2" w:space="0" w:color="D9D9E3"/>
                  </w:divBdr>
                  <w:divsChild>
                    <w:div w:id="15275774">
                      <w:marLeft w:val="0"/>
                      <w:marRight w:val="0"/>
                      <w:marTop w:val="0"/>
                      <w:marBottom w:val="0"/>
                      <w:divBdr>
                        <w:top w:val="single" w:sz="2" w:space="0" w:color="D9D9E3"/>
                        <w:left w:val="single" w:sz="2" w:space="0" w:color="D9D9E3"/>
                        <w:bottom w:val="single" w:sz="2" w:space="0" w:color="D9D9E3"/>
                        <w:right w:val="single" w:sz="2" w:space="0" w:color="D9D9E3"/>
                      </w:divBdr>
                      <w:divsChild>
                        <w:div w:id="3394776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48660510">
          <w:marLeft w:val="0"/>
          <w:marRight w:val="0"/>
          <w:marTop w:val="0"/>
          <w:marBottom w:val="0"/>
          <w:divBdr>
            <w:top w:val="single" w:sz="2" w:space="0" w:color="auto"/>
            <w:left w:val="single" w:sz="2" w:space="0" w:color="auto"/>
            <w:bottom w:val="single" w:sz="6" w:space="0" w:color="auto"/>
            <w:right w:val="single" w:sz="2" w:space="0" w:color="auto"/>
          </w:divBdr>
          <w:divsChild>
            <w:div w:id="316957444">
              <w:marLeft w:val="0"/>
              <w:marRight w:val="0"/>
              <w:marTop w:val="100"/>
              <w:marBottom w:val="100"/>
              <w:divBdr>
                <w:top w:val="single" w:sz="2" w:space="0" w:color="D9D9E3"/>
                <w:left w:val="single" w:sz="2" w:space="0" w:color="D9D9E3"/>
                <w:bottom w:val="single" w:sz="2" w:space="0" w:color="D9D9E3"/>
                <w:right w:val="single" w:sz="2" w:space="0" w:color="D9D9E3"/>
              </w:divBdr>
              <w:divsChild>
                <w:div w:id="802845698">
                  <w:marLeft w:val="0"/>
                  <w:marRight w:val="0"/>
                  <w:marTop w:val="0"/>
                  <w:marBottom w:val="0"/>
                  <w:divBdr>
                    <w:top w:val="single" w:sz="2" w:space="0" w:color="D9D9E3"/>
                    <w:left w:val="single" w:sz="2" w:space="0" w:color="D9D9E3"/>
                    <w:bottom w:val="single" w:sz="2" w:space="0" w:color="D9D9E3"/>
                    <w:right w:val="single" w:sz="2" w:space="0" w:color="D9D9E3"/>
                  </w:divBdr>
                  <w:divsChild>
                    <w:div w:id="824474407">
                      <w:marLeft w:val="0"/>
                      <w:marRight w:val="0"/>
                      <w:marTop w:val="0"/>
                      <w:marBottom w:val="0"/>
                      <w:divBdr>
                        <w:top w:val="single" w:sz="2" w:space="0" w:color="D9D9E3"/>
                        <w:left w:val="single" w:sz="2" w:space="0" w:color="D9D9E3"/>
                        <w:bottom w:val="single" w:sz="2" w:space="0" w:color="D9D9E3"/>
                        <w:right w:val="single" w:sz="2" w:space="0" w:color="D9D9E3"/>
                      </w:divBdr>
                      <w:divsChild>
                        <w:div w:id="312874020">
                          <w:marLeft w:val="0"/>
                          <w:marRight w:val="0"/>
                          <w:marTop w:val="0"/>
                          <w:marBottom w:val="0"/>
                          <w:divBdr>
                            <w:top w:val="single" w:sz="2" w:space="0" w:color="D9D9E3"/>
                            <w:left w:val="single" w:sz="2" w:space="0" w:color="D9D9E3"/>
                            <w:bottom w:val="single" w:sz="2" w:space="0" w:color="D9D9E3"/>
                            <w:right w:val="single" w:sz="2" w:space="0" w:color="D9D9E3"/>
                          </w:divBdr>
                          <w:divsChild>
                            <w:div w:id="1196136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1054200">
      <w:bodyDiv w:val="1"/>
      <w:marLeft w:val="0"/>
      <w:marRight w:val="0"/>
      <w:marTop w:val="0"/>
      <w:marBottom w:val="0"/>
      <w:divBdr>
        <w:top w:val="none" w:sz="0" w:space="0" w:color="auto"/>
        <w:left w:val="none" w:sz="0" w:space="0" w:color="auto"/>
        <w:bottom w:val="none" w:sz="0" w:space="0" w:color="auto"/>
        <w:right w:val="none" w:sz="0" w:space="0" w:color="auto"/>
      </w:divBdr>
    </w:div>
    <w:div w:id="1003123445">
      <w:bodyDiv w:val="1"/>
      <w:marLeft w:val="0"/>
      <w:marRight w:val="0"/>
      <w:marTop w:val="0"/>
      <w:marBottom w:val="0"/>
      <w:divBdr>
        <w:top w:val="none" w:sz="0" w:space="0" w:color="auto"/>
        <w:left w:val="none" w:sz="0" w:space="0" w:color="auto"/>
        <w:bottom w:val="none" w:sz="0" w:space="0" w:color="auto"/>
        <w:right w:val="none" w:sz="0" w:space="0" w:color="auto"/>
      </w:divBdr>
      <w:divsChild>
        <w:div w:id="974218638">
          <w:marLeft w:val="0"/>
          <w:marRight w:val="0"/>
          <w:marTop w:val="0"/>
          <w:marBottom w:val="240"/>
          <w:divBdr>
            <w:top w:val="none" w:sz="0" w:space="0" w:color="auto"/>
            <w:left w:val="none" w:sz="0" w:space="0" w:color="auto"/>
            <w:bottom w:val="none" w:sz="0" w:space="0" w:color="auto"/>
            <w:right w:val="none" w:sz="0" w:space="0" w:color="auto"/>
          </w:divBdr>
        </w:div>
      </w:divsChild>
    </w:div>
    <w:div w:id="1064640270">
      <w:bodyDiv w:val="1"/>
      <w:marLeft w:val="0"/>
      <w:marRight w:val="0"/>
      <w:marTop w:val="0"/>
      <w:marBottom w:val="0"/>
      <w:divBdr>
        <w:top w:val="none" w:sz="0" w:space="0" w:color="auto"/>
        <w:left w:val="none" w:sz="0" w:space="0" w:color="auto"/>
        <w:bottom w:val="none" w:sz="0" w:space="0" w:color="auto"/>
        <w:right w:val="none" w:sz="0" w:space="0" w:color="auto"/>
      </w:divBdr>
    </w:div>
    <w:div w:id="1102797031">
      <w:bodyDiv w:val="1"/>
      <w:marLeft w:val="0"/>
      <w:marRight w:val="0"/>
      <w:marTop w:val="0"/>
      <w:marBottom w:val="0"/>
      <w:divBdr>
        <w:top w:val="none" w:sz="0" w:space="0" w:color="auto"/>
        <w:left w:val="none" w:sz="0" w:space="0" w:color="auto"/>
        <w:bottom w:val="none" w:sz="0" w:space="0" w:color="auto"/>
        <w:right w:val="none" w:sz="0" w:space="0" w:color="auto"/>
      </w:divBdr>
    </w:div>
    <w:div w:id="1115713052">
      <w:bodyDiv w:val="1"/>
      <w:marLeft w:val="0"/>
      <w:marRight w:val="0"/>
      <w:marTop w:val="0"/>
      <w:marBottom w:val="0"/>
      <w:divBdr>
        <w:top w:val="none" w:sz="0" w:space="0" w:color="auto"/>
        <w:left w:val="none" w:sz="0" w:space="0" w:color="auto"/>
        <w:bottom w:val="none" w:sz="0" w:space="0" w:color="auto"/>
        <w:right w:val="none" w:sz="0" w:space="0" w:color="auto"/>
      </w:divBdr>
      <w:divsChild>
        <w:div w:id="507598064">
          <w:marLeft w:val="0"/>
          <w:marRight w:val="0"/>
          <w:marTop w:val="0"/>
          <w:marBottom w:val="240"/>
          <w:divBdr>
            <w:top w:val="none" w:sz="0" w:space="0" w:color="auto"/>
            <w:left w:val="none" w:sz="0" w:space="0" w:color="auto"/>
            <w:bottom w:val="none" w:sz="0" w:space="0" w:color="auto"/>
            <w:right w:val="none" w:sz="0" w:space="0" w:color="auto"/>
          </w:divBdr>
        </w:div>
      </w:divsChild>
    </w:div>
    <w:div w:id="1176916832">
      <w:bodyDiv w:val="1"/>
      <w:marLeft w:val="0"/>
      <w:marRight w:val="0"/>
      <w:marTop w:val="0"/>
      <w:marBottom w:val="0"/>
      <w:divBdr>
        <w:top w:val="none" w:sz="0" w:space="0" w:color="auto"/>
        <w:left w:val="none" w:sz="0" w:space="0" w:color="auto"/>
        <w:bottom w:val="none" w:sz="0" w:space="0" w:color="auto"/>
        <w:right w:val="none" w:sz="0" w:space="0" w:color="auto"/>
      </w:divBdr>
      <w:divsChild>
        <w:div w:id="879896959">
          <w:marLeft w:val="0"/>
          <w:marRight w:val="0"/>
          <w:marTop w:val="0"/>
          <w:marBottom w:val="0"/>
          <w:divBdr>
            <w:top w:val="single" w:sz="2" w:space="0" w:color="auto"/>
            <w:left w:val="single" w:sz="2" w:space="0" w:color="auto"/>
            <w:bottom w:val="single" w:sz="6" w:space="0" w:color="auto"/>
            <w:right w:val="single" w:sz="2" w:space="0" w:color="auto"/>
          </w:divBdr>
          <w:divsChild>
            <w:div w:id="1236353133">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292314">
                  <w:marLeft w:val="0"/>
                  <w:marRight w:val="0"/>
                  <w:marTop w:val="0"/>
                  <w:marBottom w:val="0"/>
                  <w:divBdr>
                    <w:top w:val="single" w:sz="2" w:space="0" w:color="D9D9E3"/>
                    <w:left w:val="single" w:sz="2" w:space="0" w:color="D9D9E3"/>
                    <w:bottom w:val="single" w:sz="2" w:space="0" w:color="D9D9E3"/>
                    <w:right w:val="single" w:sz="2" w:space="0" w:color="D9D9E3"/>
                  </w:divBdr>
                  <w:divsChild>
                    <w:div w:id="565141447">
                      <w:marLeft w:val="0"/>
                      <w:marRight w:val="0"/>
                      <w:marTop w:val="0"/>
                      <w:marBottom w:val="0"/>
                      <w:divBdr>
                        <w:top w:val="single" w:sz="2" w:space="0" w:color="D9D9E3"/>
                        <w:left w:val="single" w:sz="2" w:space="0" w:color="D9D9E3"/>
                        <w:bottom w:val="single" w:sz="2" w:space="0" w:color="D9D9E3"/>
                        <w:right w:val="single" w:sz="2" w:space="0" w:color="D9D9E3"/>
                      </w:divBdr>
                      <w:divsChild>
                        <w:div w:id="402723368">
                          <w:marLeft w:val="0"/>
                          <w:marRight w:val="0"/>
                          <w:marTop w:val="0"/>
                          <w:marBottom w:val="0"/>
                          <w:divBdr>
                            <w:top w:val="single" w:sz="2" w:space="0" w:color="D9D9E3"/>
                            <w:left w:val="single" w:sz="2" w:space="0" w:color="D9D9E3"/>
                            <w:bottom w:val="single" w:sz="2" w:space="0" w:color="D9D9E3"/>
                            <w:right w:val="single" w:sz="2" w:space="0" w:color="D9D9E3"/>
                          </w:divBdr>
                          <w:divsChild>
                            <w:div w:id="1843081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14626259">
          <w:marLeft w:val="0"/>
          <w:marRight w:val="0"/>
          <w:marTop w:val="0"/>
          <w:marBottom w:val="0"/>
          <w:divBdr>
            <w:top w:val="single" w:sz="2" w:space="0" w:color="auto"/>
            <w:left w:val="single" w:sz="2" w:space="0" w:color="auto"/>
            <w:bottom w:val="single" w:sz="6" w:space="0" w:color="auto"/>
            <w:right w:val="single" w:sz="2" w:space="0" w:color="auto"/>
          </w:divBdr>
          <w:divsChild>
            <w:div w:id="9053802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07545175">
                  <w:marLeft w:val="0"/>
                  <w:marRight w:val="0"/>
                  <w:marTop w:val="0"/>
                  <w:marBottom w:val="0"/>
                  <w:divBdr>
                    <w:top w:val="single" w:sz="2" w:space="0" w:color="D9D9E3"/>
                    <w:left w:val="single" w:sz="2" w:space="0" w:color="D9D9E3"/>
                    <w:bottom w:val="single" w:sz="2" w:space="0" w:color="D9D9E3"/>
                    <w:right w:val="single" w:sz="2" w:space="0" w:color="D9D9E3"/>
                  </w:divBdr>
                  <w:divsChild>
                    <w:div w:id="297759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07258037">
                  <w:marLeft w:val="0"/>
                  <w:marRight w:val="0"/>
                  <w:marTop w:val="0"/>
                  <w:marBottom w:val="0"/>
                  <w:divBdr>
                    <w:top w:val="single" w:sz="2" w:space="0" w:color="D9D9E3"/>
                    <w:left w:val="single" w:sz="2" w:space="0" w:color="D9D9E3"/>
                    <w:bottom w:val="single" w:sz="2" w:space="0" w:color="D9D9E3"/>
                    <w:right w:val="single" w:sz="2" w:space="0" w:color="D9D9E3"/>
                  </w:divBdr>
                  <w:divsChild>
                    <w:div w:id="546988330">
                      <w:marLeft w:val="0"/>
                      <w:marRight w:val="0"/>
                      <w:marTop w:val="0"/>
                      <w:marBottom w:val="0"/>
                      <w:divBdr>
                        <w:top w:val="single" w:sz="2" w:space="0" w:color="D9D9E3"/>
                        <w:left w:val="single" w:sz="2" w:space="0" w:color="D9D9E3"/>
                        <w:bottom w:val="single" w:sz="2" w:space="0" w:color="D9D9E3"/>
                        <w:right w:val="single" w:sz="2" w:space="0" w:color="D9D9E3"/>
                      </w:divBdr>
                      <w:divsChild>
                        <w:div w:id="1645086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85880767">
          <w:marLeft w:val="0"/>
          <w:marRight w:val="0"/>
          <w:marTop w:val="0"/>
          <w:marBottom w:val="0"/>
          <w:divBdr>
            <w:top w:val="single" w:sz="2" w:space="0" w:color="auto"/>
            <w:left w:val="single" w:sz="2" w:space="0" w:color="auto"/>
            <w:bottom w:val="single" w:sz="6" w:space="0" w:color="auto"/>
            <w:right w:val="single" w:sz="2" w:space="0" w:color="auto"/>
          </w:divBdr>
          <w:divsChild>
            <w:div w:id="1615357368">
              <w:marLeft w:val="0"/>
              <w:marRight w:val="0"/>
              <w:marTop w:val="100"/>
              <w:marBottom w:val="100"/>
              <w:divBdr>
                <w:top w:val="single" w:sz="2" w:space="0" w:color="D9D9E3"/>
                <w:left w:val="single" w:sz="2" w:space="0" w:color="D9D9E3"/>
                <w:bottom w:val="single" w:sz="2" w:space="0" w:color="D9D9E3"/>
                <w:right w:val="single" w:sz="2" w:space="0" w:color="D9D9E3"/>
              </w:divBdr>
              <w:divsChild>
                <w:div w:id="105081886">
                  <w:marLeft w:val="0"/>
                  <w:marRight w:val="0"/>
                  <w:marTop w:val="0"/>
                  <w:marBottom w:val="0"/>
                  <w:divBdr>
                    <w:top w:val="single" w:sz="2" w:space="0" w:color="D9D9E3"/>
                    <w:left w:val="single" w:sz="2" w:space="0" w:color="D9D9E3"/>
                    <w:bottom w:val="single" w:sz="2" w:space="0" w:color="D9D9E3"/>
                    <w:right w:val="single" w:sz="2" w:space="0" w:color="D9D9E3"/>
                  </w:divBdr>
                  <w:divsChild>
                    <w:div w:id="807674052">
                      <w:marLeft w:val="0"/>
                      <w:marRight w:val="0"/>
                      <w:marTop w:val="0"/>
                      <w:marBottom w:val="0"/>
                      <w:divBdr>
                        <w:top w:val="single" w:sz="2" w:space="0" w:color="D9D9E3"/>
                        <w:left w:val="single" w:sz="2" w:space="0" w:color="D9D9E3"/>
                        <w:bottom w:val="single" w:sz="2" w:space="0" w:color="D9D9E3"/>
                        <w:right w:val="single" w:sz="2" w:space="0" w:color="D9D9E3"/>
                      </w:divBdr>
                      <w:divsChild>
                        <w:div w:id="1343972000">
                          <w:marLeft w:val="0"/>
                          <w:marRight w:val="0"/>
                          <w:marTop w:val="0"/>
                          <w:marBottom w:val="0"/>
                          <w:divBdr>
                            <w:top w:val="single" w:sz="2" w:space="0" w:color="D9D9E3"/>
                            <w:left w:val="single" w:sz="2" w:space="0" w:color="D9D9E3"/>
                            <w:bottom w:val="single" w:sz="2" w:space="0" w:color="D9D9E3"/>
                            <w:right w:val="single" w:sz="2" w:space="0" w:color="D9D9E3"/>
                          </w:divBdr>
                          <w:divsChild>
                            <w:div w:id="433139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1157264">
      <w:bodyDiv w:val="1"/>
      <w:marLeft w:val="0"/>
      <w:marRight w:val="0"/>
      <w:marTop w:val="0"/>
      <w:marBottom w:val="0"/>
      <w:divBdr>
        <w:top w:val="none" w:sz="0" w:space="0" w:color="auto"/>
        <w:left w:val="none" w:sz="0" w:space="0" w:color="auto"/>
        <w:bottom w:val="none" w:sz="0" w:space="0" w:color="auto"/>
        <w:right w:val="none" w:sz="0" w:space="0" w:color="auto"/>
      </w:divBdr>
    </w:div>
    <w:div w:id="1255937972">
      <w:bodyDiv w:val="1"/>
      <w:marLeft w:val="0"/>
      <w:marRight w:val="0"/>
      <w:marTop w:val="0"/>
      <w:marBottom w:val="0"/>
      <w:divBdr>
        <w:top w:val="none" w:sz="0" w:space="0" w:color="auto"/>
        <w:left w:val="none" w:sz="0" w:space="0" w:color="auto"/>
        <w:bottom w:val="none" w:sz="0" w:space="0" w:color="auto"/>
        <w:right w:val="none" w:sz="0" w:space="0" w:color="auto"/>
      </w:divBdr>
      <w:divsChild>
        <w:div w:id="1920018596">
          <w:marLeft w:val="0"/>
          <w:marRight w:val="0"/>
          <w:marTop w:val="0"/>
          <w:marBottom w:val="240"/>
          <w:divBdr>
            <w:top w:val="none" w:sz="0" w:space="0" w:color="auto"/>
            <w:left w:val="none" w:sz="0" w:space="0" w:color="auto"/>
            <w:bottom w:val="none" w:sz="0" w:space="0" w:color="auto"/>
            <w:right w:val="none" w:sz="0" w:space="0" w:color="auto"/>
          </w:divBdr>
        </w:div>
      </w:divsChild>
    </w:div>
    <w:div w:id="1264916253">
      <w:bodyDiv w:val="1"/>
      <w:marLeft w:val="0"/>
      <w:marRight w:val="0"/>
      <w:marTop w:val="0"/>
      <w:marBottom w:val="0"/>
      <w:divBdr>
        <w:top w:val="none" w:sz="0" w:space="0" w:color="auto"/>
        <w:left w:val="none" w:sz="0" w:space="0" w:color="auto"/>
        <w:bottom w:val="none" w:sz="0" w:space="0" w:color="auto"/>
        <w:right w:val="none" w:sz="0" w:space="0" w:color="auto"/>
      </w:divBdr>
    </w:div>
    <w:div w:id="1360204440">
      <w:bodyDiv w:val="1"/>
      <w:marLeft w:val="0"/>
      <w:marRight w:val="0"/>
      <w:marTop w:val="0"/>
      <w:marBottom w:val="0"/>
      <w:divBdr>
        <w:top w:val="none" w:sz="0" w:space="0" w:color="auto"/>
        <w:left w:val="none" w:sz="0" w:space="0" w:color="auto"/>
        <w:bottom w:val="none" w:sz="0" w:space="0" w:color="auto"/>
        <w:right w:val="none" w:sz="0" w:space="0" w:color="auto"/>
      </w:divBdr>
    </w:div>
    <w:div w:id="1361735703">
      <w:bodyDiv w:val="1"/>
      <w:marLeft w:val="0"/>
      <w:marRight w:val="0"/>
      <w:marTop w:val="0"/>
      <w:marBottom w:val="0"/>
      <w:divBdr>
        <w:top w:val="none" w:sz="0" w:space="0" w:color="auto"/>
        <w:left w:val="none" w:sz="0" w:space="0" w:color="auto"/>
        <w:bottom w:val="none" w:sz="0" w:space="0" w:color="auto"/>
        <w:right w:val="none" w:sz="0" w:space="0" w:color="auto"/>
      </w:divBdr>
    </w:div>
    <w:div w:id="1374773923">
      <w:bodyDiv w:val="1"/>
      <w:marLeft w:val="0"/>
      <w:marRight w:val="0"/>
      <w:marTop w:val="0"/>
      <w:marBottom w:val="0"/>
      <w:divBdr>
        <w:top w:val="none" w:sz="0" w:space="0" w:color="auto"/>
        <w:left w:val="none" w:sz="0" w:space="0" w:color="auto"/>
        <w:bottom w:val="none" w:sz="0" w:space="0" w:color="auto"/>
        <w:right w:val="none" w:sz="0" w:space="0" w:color="auto"/>
      </w:divBdr>
    </w:div>
    <w:div w:id="1417359888">
      <w:bodyDiv w:val="1"/>
      <w:marLeft w:val="0"/>
      <w:marRight w:val="0"/>
      <w:marTop w:val="0"/>
      <w:marBottom w:val="0"/>
      <w:divBdr>
        <w:top w:val="none" w:sz="0" w:space="0" w:color="auto"/>
        <w:left w:val="none" w:sz="0" w:space="0" w:color="auto"/>
        <w:bottom w:val="none" w:sz="0" w:space="0" w:color="auto"/>
        <w:right w:val="none" w:sz="0" w:space="0" w:color="auto"/>
      </w:divBdr>
    </w:div>
    <w:div w:id="1456559699">
      <w:bodyDiv w:val="1"/>
      <w:marLeft w:val="0"/>
      <w:marRight w:val="0"/>
      <w:marTop w:val="0"/>
      <w:marBottom w:val="0"/>
      <w:divBdr>
        <w:top w:val="none" w:sz="0" w:space="0" w:color="auto"/>
        <w:left w:val="none" w:sz="0" w:space="0" w:color="auto"/>
        <w:bottom w:val="none" w:sz="0" w:space="0" w:color="auto"/>
        <w:right w:val="none" w:sz="0" w:space="0" w:color="auto"/>
      </w:divBdr>
    </w:div>
    <w:div w:id="1486628258">
      <w:bodyDiv w:val="1"/>
      <w:marLeft w:val="0"/>
      <w:marRight w:val="0"/>
      <w:marTop w:val="0"/>
      <w:marBottom w:val="0"/>
      <w:divBdr>
        <w:top w:val="none" w:sz="0" w:space="0" w:color="auto"/>
        <w:left w:val="none" w:sz="0" w:space="0" w:color="auto"/>
        <w:bottom w:val="none" w:sz="0" w:space="0" w:color="auto"/>
        <w:right w:val="none" w:sz="0" w:space="0" w:color="auto"/>
      </w:divBdr>
    </w:div>
    <w:div w:id="1493259588">
      <w:bodyDiv w:val="1"/>
      <w:marLeft w:val="0"/>
      <w:marRight w:val="0"/>
      <w:marTop w:val="0"/>
      <w:marBottom w:val="0"/>
      <w:divBdr>
        <w:top w:val="none" w:sz="0" w:space="0" w:color="auto"/>
        <w:left w:val="none" w:sz="0" w:space="0" w:color="auto"/>
        <w:bottom w:val="none" w:sz="0" w:space="0" w:color="auto"/>
        <w:right w:val="none" w:sz="0" w:space="0" w:color="auto"/>
      </w:divBdr>
      <w:divsChild>
        <w:div w:id="1451776588">
          <w:marLeft w:val="0"/>
          <w:marRight w:val="0"/>
          <w:marTop w:val="0"/>
          <w:marBottom w:val="240"/>
          <w:divBdr>
            <w:top w:val="none" w:sz="0" w:space="0" w:color="auto"/>
            <w:left w:val="none" w:sz="0" w:space="0" w:color="auto"/>
            <w:bottom w:val="none" w:sz="0" w:space="0" w:color="auto"/>
            <w:right w:val="none" w:sz="0" w:space="0" w:color="auto"/>
          </w:divBdr>
        </w:div>
      </w:divsChild>
    </w:div>
    <w:div w:id="150975655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82177789">
      <w:bodyDiv w:val="1"/>
      <w:marLeft w:val="0"/>
      <w:marRight w:val="0"/>
      <w:marTop w:val="0"/>
      <w:marBottom w:val="0"/>
      <w:divBdr>
        <w:top w:val="none" w:sz="0" w:space="0" w:color="auto"/>
        <w:left w:val="none" w:sz="0" w:space="0" w:color="auto"/>
        <w:bottom w:val="none" w:sz="0" w:space="0" w:color="auto"/>
        <w:right w:val="none" w:sz="0" w:space="0" w:color="auto"/>
      </w:divBdr>
    </w:div>
    <w:div w:id="1631738852">
      <w:bodyDiv w:val="1"/>
      <w:marLeft w:val="0"/>
      <w:marRight w:val="0"/>
      <w:marTop w:val="0"/>
      <w:marBottom w:val="0"/>
      <w:divBdr>
        <w:top w:val="none" w:sz="0" w:space="0" w:color="auto"/>
        <w:left w:val="none" w:sz="0" w:space="0" w:color="auto"/>
        <w:bottom w:val="none" w:sz="0" w:space="0" w:color="auto"/>
        <w:right w:val="none" w:sz="0" w:space="0" w:color="auto"/>
      </w:divBdr>
    </w:div>
    <w:div w:id="1772778605">
      <w:bodyDiv w:val="1"/>
      <w:marLeft w:val="0"/>
      <w:marRight w:val="0"/>
      <w:marTop w:val="0"/>
      <w:marBottom w:val="0"/>
      <w:divBdr>
        <w:top w:val="none" w:sz="0" w:space="0" w:color="auto"/>
        <w:left w:val="none" w:sz="0" w:space="0" w:color="auto"/>
        <w:bottom w:val="none" w:sz="0" w:space="0" w:color="auto"/>
        <w:right w:val="none" w:sz="0" w:space="0" w:color="auto"/>
      </w:divBdr>
    </w:div>
    <w:div w:id="1774205405">
      <w:bodyDiv w:val="1"/>
      <w:marLeft w:val="0"/>
      <w:marRight w:val="0"/>
      <w:marTop w:val="0"/>
      <w:marBottom w:val="0"/>
      <w:divBdr>
        <w:top w:val="none" w:sz="0" w:space="0" w:color="auto"/>
        <w:left w:val="none" w:sz="0" w:space="0" w:color="auto"/>
        <w:bottom w:val="none" w:sz="0" w:space="0" w:color="auto"/>
        <w:right w:val="none" w:sz="0" w:space="0" w:color="auto"/>
      </w:divBdr>
    </w:div>
    <w:div w:id="1782341372">
      <w:bodyDiv w:val="1"/>
      <w:marLeft w:val="0"/>
      <w:marRight w:val="0"/>
      <w:marTop w:val="0"/>
      <w:marBottom w:val="0"/>
      <w:divBdr>
        <w:top w:val="none" w:sz="0" w:space="0" w:color="auto"/>
        <w:left w:val="none" w:sz="0" w:space="0" w:color="auto"/>
        <w:bottom w:val="none" w:sz="0" w:space="0" w:color="auto"/>
        <w:right w:val="none" w:sz="0" w:space="0" w:color="auto"/>
      </w:divBdr>
    </w:div>
    <w:div w:id="1792354453">
      <w:bodyDiv w:val="1"/>
      <w:marLeft w:val="0"/>
      <w:marRight w:val="0"/>
      <w:marTop w:val="0"/>
      <w:marBottom w:val="0"/>
      <w:divBdr>
        <w:top w:val="none" w:sz="0" w:space="0" w:color="auto"/>
        <w:left w:val="none" w:sz="0" w:space="0" w:color="auto"/>
        <w:bottom w:val="none" w:sz="0" w:space="0" w:color="auto"/>
        <w:right w:val="none" w:sz="0" w:space="0" w:color="auto"/>
      </w:divBdr>
      <w:divsChild>
        <w:div w:id="1831024730">
          <w:marLeft w:val="0"/>
          <w:marRight w:val="0"/>
          <w:marTop w:val="0"/>
          <w:marBottom w:val="240"/>
          <w:divBdr>
            <w:top w:val="none" w:sz="0" w:space="0" w:color="auto"/>
            <w:left w:val="none" w:sz="0" w:space="0" w:color="auto"/>
            <w:bottom w:val="none" w:sz="0" w:space="0" w:color="auto"/>
            <w:right w:val="none" w:sz="0" w:space="0" w:color="auto"/>
          </w:divBdr>
        </w:div>
      </w:divsChild>
    </w:div>
    <w:div w:id="1812675909">
      <w:bodyDiv w:val="1"/>
      <w:marLeft w:val="0"/>
      <w:marRight w:val="0"/>
      <w:marTop w:val="0"/>
      <w:marBottom w:val="0"/>
      <w:divBdr>
        <w:top w:val="none" w:sz="0" w:space="0" w:color="auto"/>
        <w:left w:val="none" w:sz="0" w:space="0" w:color="auto"/>
        <w:bottom w:val="none" w:sz="0" w:space="0" w:color="auto"/>
        <w:right w:val="none" w:sz="0" w:space="0" w:color="auto"/>
      </w:divBdr>
    </w:div>
    <w:div w:id="1853299960">
      <w:bodyDiv w:val="1"/>
      <w:marLeft w:val="0"/>
      <w:marRight w:val="0"/>
      <w:marTop w:val="0"/>
      <w:marBottom w:val="0"/>
      <w:divBdr>
        <w:top w:val="none" w:sz="0" w:space="0" w:color="auto"/>
        <w:left w:val="none" w:sz="0" w:space="0" w:color="auto"/>
        <w:bottom w:val="none" w:sz="0" w:space="0" w:color="auto"/>
        <w:right w:val="none" w:sz="0" w:space="0" w:color="auto"/>
      </w:divBdr>
    </w:div>
    <w:div w:id="1853570647">
      <w:bodyDiv w:val="1"/>
      <w:marLeft w:val="0"/>
      <w:marRight w:val="0"/>
      <w:marTop w:val="0"/>
      <w:marBottom w:val="0"/>
      <w:divBdr>
        <w:top w:val="none" w:sz="0" w:space="0" w:color="auto"/>
        <w:left w:val="none" w:sz="0" w:space="0" w:color="auto"/>
        <w:bottom w:val="none" w:sz="0" w:space="0" w:color="auto"/>
        <w:right w:val="none" w:sz="0" w:space="0" w:color="auto"/>
      </w:divBdr>
      <w:divsChild>
        <w:div w:id="30540599">
          <w:marLeft w:val="0"/>
          <w:marRight w:val="0"/>
          <w:marTop w:val="0"/>
          <w:marBottom w:val="0"/>
          <w:divBdr>
            <w:top w:val="single" w:sz="2" w:space="0" w:color="auto"/>
            <w:left w:val="single" w:sz="2" w:space="0" w:color="auto"/>
            <w:bottom w:val="single" w:sz="6" w:space="0" w:color="auto"/>
            <w:right w:val="single" w:sz="2" w:space="0" w:color="auto"/>
          </w:divBdr>
          <w:divsChild>
            <w:div w:id="315843961">
              <w:marLeft w:val="0"/>
              <w:marRight w:val="0"/>
              <w:marTop w:val="100"/>
              <w:marBottom w:val="100"/>
              <w:divBdr>
                <w:top w:val="single" w:sz="2" w:space="0" w:color="D9D9E3"/>
                <w:left w:val="single" w:sz="2" w:space="0" w:color="D9D9E3"/>
                <w:bottom w:val="single" w:sz="2" w:space="0" w:color="D9D9E3"/>
                <w:right w:val="single" w:sz="2" w:space="0" w:color="D9D9E3"/>
              </w:divBdr>
              <w:divsChild>
                <w:div w:id="364212786">
                  <w:marLeft w:val="0"/>
                  <w:marRight w:val="0"/>
                  <w:marTop w:val="0"/>
                  <w:marBottom w:val="0"/>
                  <w:divBdr>
                    <w:top w:val="single" w:sz="2" w:space="0" w:color="D9D9E3"/>
                    <w:left w:val="single" w:sz="2" w:space="0" w:color="D9D9E3"/>
                    <w:bottom w:val="single" w:sz="2" w:space="0" w:color="D9D9E3"/>
                    <w:right w:val="single" w:sz="2" w:space="0" w:color="D9D9E3"/>
                  </w:divBdr>
                  <w:divsChild>
                    <w:div w:id="1928532493">
                      <w:marLeft w:val="0"/>
                      <w:marRight w:val="0"/>
                      <w:marTop w:val="0"/>
                      <w:marBottom w:val="0"/>
                      <w:divBdr>
                        <w:top w:val="single" w:sz="2" w:space="0" w:color="D9D9E3"/>
                        <w:left w:val="single" w:sz="2" w:space="0" w:color="D9D9E3"/>
                        <w:bottom w:val="single" w:sz="2" w:space="0" w:color="D9D9E3"/>
                        <w:right w:val="single" w:sz="2" w:space="0" w:color="D9D9E3"/>
                      </w:divBdr>
                      <w:divsChild>
                        <w:div w:id="322779620">
                          <w:marLeft w:val="0"/>
                          <w:marRight w:val="0"/>
                          <w:marTop w:val="0"/>
                          <w:marBottom w:val="0"/>
                          <w:divBdr>
                            <w:top w:val="single" w:sz="2" w:space="0" w:color="D9D9E3"/>
                            <w:left w:val="single" w:sz="2" w:space="0" w:color="D9D9E3"/>
                            <w:bottom w:val="single" w:sz="2" w:space="0" w:color="D9D9E3"/>
                            <w:right w:val="single" w:sz="2" w:space="0" w:color="D9D9E3"/>
                          </w:divBdr>
                          <w:divsChild>
                            <w:div w:id="691343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5676125">
          <w:marLeft w:val="0"/>
          <w:marRight w:val="0"/>
          <w:marTop w:val="0"/>
          <w:marBottom w:val="0"/>
          <w:divBdr>
            <w:top w:val="single" w:sz="2" w:space="0" w:color="auto"/>
            <w:left w:val="single" w:sz="2" w:space="0" w:color="auto"/>
            <w:bottom w:val="single" w:sz="6" w:space="0" w:color="auto"/>
            <w:right w:val="single" w:sz="2" w:space="0" w:color="auto"/>
          </w:divBdr>
          <w:divsChild>
            <w:div w:id="712730998">
              <w:marLeft w:val="0"/>
              <w:marRight w:val="0"/>
              <w:marTop w:val="100"/>
              <w:marBottom w:val="100"/>
              <w:divBdr>
                <w:top w:val="single" w:sz="2" w:space="0" w:color="D9D9E3"/>
                <w:left w:val="single" w:sz="2" w:space="0" w:color="D9D9E3"/>
                <w:bottom w:val="single" w:sz="2" w:space="0" w:color="D9D9E3"/>
                <w:right w:val="single" w:sz="2" w:space="0" w:color="D9D9E3"/>
              </w:divBdr>
              <w:divsChild>
                <w:div w:id="623122472">
                  <w:marLeft w:val="0"/>
                  <w:marRight w:val="0"/>
                  <w:marTop w:val="0"/>
                  <w:marBottom w:val="0"/>
                  <w:divBdr>
                    <w:top w:val="single" w:sz="2" w:space="0" w:color="D9D9E3"/>
                    <w:left w:val="single" w:sz="2" w:space="0" w:color="D9D9E3"/>
                    <w:bottom w:val="single" w:sz="2" w:space="0" w:color="D9D9E3"/>
                    <w:right w:val="single" w:sz="2" w:space="0" w:color="D9D9E3"/>
                  </w:divBdr>
                  <w:divsChild>
                    <w:div w:id="1326394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41152315">
                  <w:marLeft w:val="0"/>
                  <w:marRight w:val="0"/>
                  <w:marTop w:val="0"/>
                  <w:marBottom w:val="0"/>
                  <w:divBdr>
                    <w:top w:val="single" w:sz="2" w:space="0" w:color="D9D9E3"/>
                    <w:left w:val="single" w:sz="2" w:space="0" w:color="D9D9E3"/>
                    <w:bottom w:val="single" w:sz="2" w:space="0" w:color="D9D9E3"/>
                    <w:right w:val="single" w:sz="2" w:space="0" w:color="D9D9E3"/>
                  </w:divBdr>
                  <w:divsChild>
                    <w:div w:id="883372920">
                      <w:marLeft w:val="0"/>
                      <w:marRight w:val="0"/>
                      <w:marTop w:val="0"/>
                      <w:marBottom w:val="0"/>
                      <w:divBdr>
                        <w:top w:val="single" w:sz="2" w:space="0" w:color="D9D9E3"/>
                        <w:left w:val="single" w:sz="2" w:space="0" w:color="D9D9E3"/>
                        <w:bottom w:val="single" w:sz="2" w:space="0" w:color="D9D9E3"/>
                        <w:right w:val="single" w:sz="2" w:space="0" w:color="D9D9E3"/>
                      </w:divBdr>
                      <w:divsChild>
                        <w:div w:id="85769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5114432">
          <w:marLeft w:val="0"/>
          <w:marRight w:val="0"/>
          <w:marTop w:val="0"/>
          <w:marBottom w:val="0"/>
          <w:divBdr>
            <w:top w:val="single" w:sz="2" w:space="0" w:color="auto"/>
            <w:left w:val="single" w:sz="2" w:space="0" w:color="auto"/>
            <w:bottom w:val="single" w:sz="6" w:space="0" w:color="auto"/>
            <w:right w:val="single" w:sz="2" w:space="0" w:color="auto"/>
          </w:divBdr>
          <w:divsChild>
            <w:div w:id="1716544222">
              <w:marLeft w:val="0"/>
              <w:marRight w:val="0"/>
              <w:marTop w:val="100"/>
              <w:marBottom w:val="100"/>
              <w:divBdr>
                <w:top w:val="single" w:sz="2" w:space="0" w:color="D9D9E3"/>
                <w:left w:val="single" w:sz="2" w:space="0" w:color="D9D9E3"/>
                <w:bottom w:val="single" w:sz="2" w:space="0" w:color="D9D9E3"/>
                <w:right w:val="single" w:sz="2" w:space="0" w:color="D9D9E3"/>
              </w:divBdr>
              <w:divsChild>
                <w:div w:id="1850829510">
                  <w:marLeft w:val="0"/>
                  <w:marRight w:val="0"/>
                  <w:marTop w:val="0"/>
                  <w:marBottom w:val="0"/>
                  <w:divBdr>
                    <w:top w:val="single" w:sz="2" w:space="0" w:color="D9D9E3"/>
                    <w:left w:val="single" w:sz="2" w:space="0" w:color="D9D9E3"/>
                    <w:bottom w:val="single" w:sz="2" w:space="0" w:color="D9D9E3"/>
                    <w:right w:val="single" w:sz="2" w:space="0" w:color="D9D9E3"/>
                  </w:divBdr>
                  <w:divsChild>
                    <w:div w:id="1352411121">
                      <w:marLeft w:val="0"/>
                      <w:marRight w:val="0"/>
                      <w:marTop w:val="0"/>
                      <w:marBottom w:val="0"/>
                      <w:divBdr>
                        <w:top w:val="single" w:sz="2" w:space="0" w:color="D9D9E3"/>
                        <w:left w:val="single" w:sz="2" w:space="0" w:color="D9D9E3"/>
                        <w:bottom w:val="single" w:sz="2" w:space="0" w:color="D9D9E3"/>
                        <w:right w:val="single" w:sz="2" w:space="0" w:color="D9D9E3"/>
                      </w:divBdr>
                      <w:divsChild>
                        <w:div w:id="1344824456">
                          <w:marLeft w:val="0"/>
                          <w:marRight w:val="0"/>
                          <w:marTop w:val="0"/>
                          <w:marBottom w:val="0"/>
                          <w:divBdr>
                            <w:top w:val="single" w:sz="2" w:space="0" w:color="D9D9E3"/>
                            <w:left w:val="single" w:sz="2" w:space="0" w:color="D9D9E3"/>
                            <w:bottom w:val="single" w:sz="2" w:space="0" w:color="D9D9E3"/>
                            <w:right w:val="single" w:sz="2" w:space="0" w:color="D9D9E3"/>
                          </w:divBdr>
                          <w:divsChild>
                            <w:div w:id="951518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65711099">
      <w:bodyDiv w:val="1"/>
      <w:marLeft w:val="0"/>
      <w:marRight w:val="0"/>
      <w:marTop w:val="0"/>
      <w:marBottom w:val="0"/>
      <w:divBdr>
        <w:top w:val="none" w:sz="0" w:space="0" w:color="auto"/>
        <w:left w:val="none" w:sz="0" w:space="0" w:color="auto"/>
        <w:bottom w:val="none" w:sz="0" w:space="0" w:color="auto"/>
        <w:right w:val="none" w:sz="0" w:space="0" w:color="auto"/>
      </w:divBdr>
    </w:div>
    <w:div w:id="1876965827">
      <w:bodyDiv w:val="1"/>
      <w:marLeft w:val="0"/>
      <w:marRight w:val="0"/>
      <w:marTop w:val="0"/>
      <w:marBottom w:val="0"/>
      <w:divBdr>
        <w:top w:val="none" w:sz="0" w:space="0" w:color="auto"/>
        <w:left w:val="none" w:sz="0" w:space="0" w:color="auto"/>
        <w:bottom w:val="none" w:sz="0" w:space="0" w:color="auto"/>
        <w:right w:val="none" w:sz="0" w:space="0" w:color="auto"/>
      </w:divBdr>
    </w:div>
    <w:div w:id="1893930594">
      <w:bodyDiv w:val="1"/>
      <w:marLeft w:val="0"/>
      <w:marRight w:val="0"/>
      <w:marTop w:val="0"/>
      <w:marBottom w:val="0"/>
      <w:divBdr>
        <w:top w:val="none" w:sz="0" w:space="0" w:color="auto"/>
        <w:left w:val="none" w:sz="0" w:space="0" w:color="auto"/>
        <w:bottom w:val="none" w:sz="0" w:space="0" w:color="auto"/>
        <w:right w:val="none" w:sz="0" w:space="0" w:color="auto"/>
      </w:divBdr>
    </w:div>
    <w:div w:id="1910652701">
      <w:bodyDiv w:val="1"/>
      <w:marLeft w:val="0"/>
      <w:marRight w:val="0"/>
      <w:marTop w:val="0"/>
      <w:marBottom w:val="0"/>
      <w:divBdr>
        <w:top w:val="none" w:sz="0" w:space="0" w:color="auto"/>
        <w:left w:val="none" w:sz="0" w:space="0" w:color="auto"/>
        <w:bottom w:val="none" w:sz="0" w:space="0" w:color="auto"/>
        <w:right w:val="none" w:sz="0" w:space="0" w:color="auto"/>
      </w:divBdr>
    </w:div>
    <w:div w:id="1970864961">
      <w:bodyDiv w:val="1"/>
      <w:marLeft w:val="0"/>
      <w:marRight w:val="0"/>
      <w:marTop w:val="0"/>
      <w:marBottom w:val="0"/>
      <w:divBdr>
        <w:top w:val="none" w:sz="0" w:space="0" w:color="auto"/>
        <w:left w:val="none" w:sz="0" w:space="0" w:color="auto"/>
        <w:bottom w:val="none" w:sz="0" w:space="0" w:color="auto"/>
        <w:right w:val="none" w:sz="0" w:space="0" w:color="auto"/>
      </w:divBdr>
    </w:div>
    <w:div w:id="1986277384">
      <w:bodyDiv w:val="1"/>
      <w:marLeft w:val="0"/>
      <w:marRight w:val="0"/>
      <w:marTop w:val="0"/>
      <w:marBottom w:val="0"/>
      <w:divBdr>
        <w:top w:val="none" w:sz="0" w:space="0" w:color="auto"/>
        <w:left w:val="none" w:sz="0" w:space="0" w:color="auto"/>
        <w:bottom w:val="none" w:sz="0" w:space="0" w:color="auto"/>
        <w:right w:val="none" w:sz="0" w:space="0" w:color="auto"/>
      </w:divBdr>
    </w:div>
    <w:div w:id="1997569871">
      <w:bodyDiv w:val="1"/>
      <w:marLeft w:val="0"/>
      <w:marRight w:val="0"/>
      <w:marTop w:val="0"/>
      <w:marBottom w:val="0"/>
      <w:divBdr>
        <w:top w:val="none" w:sz="0" w:space="0" w:color="auto"/>
        <w:left w:val="none" w:sz="0" w:space="0" w:color="auto"/>
        <w:bottom w:val="none" w:sz="0" w:space="0" w:color="auto"/>
        <w:right w:val="none" w:sz="0" w:space="0" w:color="auto"/>
      </w:divBdr>
    </w:div>
    <w:div w:id="2052025991">
      <w:bodyDiv w:val="1"/>
      <w:marLeft w:val="0"/>
      <w:marRight w:val="0"/>
      <w:marTop w:val="0"/>
      <w:marBottom w:val="0"/>
      <w:divBdr>
        <w:top w:val="none" w:sz="0" w:space="0" w:color="auto"/>
        <w:left w:val="none" w:sz="0" w:space="0" w:color="auto"/>
        <w:bottom w:val="none" w:sz="0" w:space="0" w:color="auto"/>
        <w:right w:val="none" w:sz="0" w:space="0" w:color="auto"/>
      </w:divBdr>
    </w:div>
    <w:div w:id="2086104044">
      <w:bodyDiv w:val="1"/>
      <w:marLeft w:val="0"/>
      <w:marRight w:val="0"/>
      <w:marTop w:val="0"/>
      <w:marBottom w:val="0"/>
      <w:divBdr>
        <w:top w:val="none" w:sz="0" w:space="0" w:color="auto"/>
        <w:left w:val="none" w:sz="0" w:space="0" w:color="auto"/>
        <w:bottom w:val="none" w:sz="0" w:space="0" w:color="auto"/>
        <w:right w:val="none" w:sz="0" w:space="0" w:color="auto"/>
      </w:divBdr>
    </w:div>
    <w:div w:id="2108384309">
      <w:bodyDiv w:val="1"/>
      <w:marLeft w:val="0"/>
      <w:marRight w:val="0"/>
      <w:marTop w:val="0"/>
      <w:marBottom w:val="0"/>
      <w:divBdr>
        <w:top w:val="none" w:sz="0" w:space="0" w:color="auto"/>
        <w:left w:val="none" w:sz="0" w:space="0" w:color="auto"/>
        <w:bottom w:val="none" w:sz="0" w:space="0" w:color="auto"/>
        <w:right w:val="none" w:sz="0" w:space="0" w:color="auto"/>
      </w:divBdr>
    </w:div>
    <w:div w:id="214404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предоставленных социально-бытовых</a:t>
            </a:r>
            <a:r>
              <a:rPr lang="ru-RU" baseline="0"/>
              <a:t> услуг (ед.).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предоставленных социальных услуг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 дому</c:v>
                </c:pt>
                <c:pt idx="1">
                  <c:v>Полустационарная форма </c:v>
                </c:pt>
                <c:pt idx="2">
                  <c:v>Стационарная форма</c:v>
                </c:pt>
                <c:pt idx="3">
                  <c:v>Всего</c:v>
                </c:pt>
              </c:strCache>
            </c:strRef>
          </c:cat>
          <c:val>
            <c:numRef>
              <c:f>Лист1!$B$2:$B$5</c:f>
              <c:numCache>
                <c:formatCode>General</c:formatCode>
                <c:ptCount val="4"/>
                <c:pt idx="0">
                  <c:v>623651</c:v>
                </c:pt>
                <c:pt idx="1">
                  <c:v>18524</c:v>
                </c:pt>
                <c:pt idx="2">
                  <c:v>7917</c:v>
                </c:pt>
                <c:pt idx="3">
                  <c:v>650092</c:v>
                </c:pt>
              </c:numCache>
            </c:numRef>
          </c:val>
          <c:extLst>
            <c:ext xmlns:c16="http://schemas.microsoft.com/office/drawing/2014/chart" uri="{C3380CC4-5D6E-409C-BE32-E72D297353CC}">
              <c16:uniqueId val="{00000000-20E7-42D5-82BA-A1B1D7028EBE}"/>
            </c:ext>
          </c:extLst>
        </c:ser>
        <c:dLbls>
          <c:dLblPos val="outEnd"/>
          <c:showLegendKey val="0"/>
          <c:showVal val="1"/>
          <c:showCatName val="0"/>
          <c:showSerName val="0"/>
          <c:showPercent val="0"/>
          <c:showBubbleSize val="0"/>
        </c:dLbls>
        <c:gapWidth val="182"/>
        <c:axId val="983327536"/>
        <c:axId val="983329200"/>
      </c:barChart>
      <c:catAx>
        <c:axId val="98332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9200"/>
        <c:crosses val="autoZero"/>
        <c:auto val="1"/>
        <c:lblAlgn val="ctr"/>
        <c:lblOffset val="100"/>
        <c:noMultiLvlLbl val="0"/>
      </c:catAx>
      <c:valAx>
        <c:axId val="98332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Источники</a:t>
            </a:r>
            <a:r>
              <a:rPr lang="ru-RU" baseline="0"/>
              <a:t> информации о деятельности центра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Источники информации</c:v>
                </c:pt>
              </c:strCache>
            </c:strRef>
          </c:tx>
          <c:spPr>
            <a:solidFill>
              <a:schemeClr val="accent3"/>
            </a:solidFill>
            <a:ln>
              <a:noFill/>
            </a:ln>
            <a:effectLst/>
          </c:spPr>
          <c:invertIfNegative val="0"/>
          <c:dLbls>
            <c:dLbl>
              <c:idx val="0"/>
              <c:layout>
                <c:manualLayout>
                  <c:x val="-8.4875562720133283E-17"/>
                  <c:y val="1.190476190476176E-2"/>
                </c:manualLayout>
              </c:layout>
              <c:tx>
                <c:rich>
                  <a:bodyPr/>
                  <a:lstStyle/>
                  <a:p>
                    <a:fld id="{BCCA8603-1AC8-4293-98FD-EE2AD4F6E54F}" type="VALUE">
                      <a:rPr lang="ru-RU"/>
                      <a:pPr/>
                      <a:t>[ЗНАЧЕНИЕ]</a:t>
                    </a:fld>
                    <a:r>
                      <a:rPr lang="ru-RU"/>
                      <a:t> чел</a:t>
                    </a:r>
                    <a:r>
                      <a:rPr lang="ru-RU" baseline="0"/>
                      <a:t>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49E-46B4-8779-1765CEC4E29C}"/>
                </c:ext>
              </c:extLst>
            </c:dLbl>
            <c:dLbl>
              <c:idx val="1"/>
              <c:tx>
                <c:rich>
                  <a:bodyPr/>
                  <a:lstStyle/>
                  <a:p>
                    <a:fld id="{781336D4-3D3C-4E0F-9D18-08822F3C6D9D}" type="VALUE">
                      <a:rPr lang="ru-RU"/>
                      <a:pPr/>
                      <a:t>[ЗНАЧЕНИЕ]</a:t>
                    </a:fld>
                    <a:r>
                      <a:rPr lang="ru-RU" baseline="0"/>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49E-46B4-8779-1765CEC4E29C}"/>
                </c:ext>
              </c:extLst>
            </c:dLbl>
            <c:dLbl>
              <c:idx val="2"/>
              <c:tx>
                <c:rich>
                  <a:bodyPr/>
                  <a:lstStyle/>
                  <a:p>
                    <a:fld id="{DBC8D3CE-A69E-4899-9AF9-36D6C8EAB52C}" type="VALUE">
                      <a:rPr lang="ru-RU"/>
                      <a:pPr/>
                      <a:t>[ЗНАЧЕНИЕ]</a:t>
                    </a:fld>
                    <a:r>
                      <a:rPr lang="ru-RU"/>
                      <a:t> чел. (10%).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49E-46B4-8779-1765CEC4E29C}"/>
                </c:ext>
              </c:extLst>
            </c:dLbl>
            <c:dLbl>
              <c:idx val="3"/>
              <c:tx>
                <c:rich>
                  <a:bodyPr/>
                  <a:lstStyle/>
                  <a:p>
                    <a:fld id="{D4A21424-F23B-4535-BBBC-66CE1F9C9C34}" type="VALUE">
                      <a:rPr lang="ru-RU"/>
                      <a:pPr/>
                      <a:t>[ЗНАЧЕНИЕ]</a:t>
                    </a:fld>
                    <a:r>
                      <a:rPr lang="ru-RU"/>
                      <a:t> чел.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49E-46B4-8779-1765CEC4E29C}"/>
                </c:ext>
              </c:extLst>
            </c:dLbl>
            <c:dLbl>
              <c:idx val="4"/>
              <c:tx>
                <c:rich>
                  <a:bodyPr/>
                  <a:lstStyle/>
                  <a:p>
                    <a:fld id="{722DCDE4-1285-4F7A-B28B-A5D3B70EF4FD}" type="VALUE">
                      <a:rPr lang="ru-RU"/>
                      <a:pPr/>
                      <a:t>[ЗНАЧЕНИЕ]</a:t>
                    </a:fld>
                    <a:r>
                      <a:rPr lang="ru-RU"/>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49E-46B4-8779-1765CEC4E2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От друзей </c:v>
                </c:pt>
                <c:pt idx="1">
                  <c:v>В поликлинике </c:v>
                </c:pt>
                <c:pt idx="2">
                  <c:v>От родных</c:v>
                </c:pt>
                <c:pt idx="3">
                  <c:v>Из объявлений </c:v>
                </c:pt>
                <c:pt idx="4">
                  <c:v>Другое</c:v>
                </c:pt>
              </c:strCache>
            </c:strRef>
          </c:cat>
          <c:val>
            <c:numRef>
              <c:f>Лист1!$B$2:$B$6</c:f>
              <c:numCache>
                <c:formatCode>General</c:formatCode>
                <c:ptCount val="5"/>
                <c:pt idx="0">
                  <c:v>2</c:v>
                </c:pt>
                <c:pt idx="1">
                  <c:v>2</c:v>
                </c:pt>
                <c:pt idx="2">
                  <c:v>1</c:v>
                </c:pt>
                <c:pt idx="3">
                  <c:v>3</c:v>
                </c:pt>
                <c:pt idx="4">
                  <c:v>2</c:v>
                </c:pt>
              </c:numCache>
            </c:numRef>
          </c:val>
          <c:extLst>
            <c:ext xmlns:c16="http://schemas.microsoft.com/office/drawing/2014/chart" uri="{C3380CC4-5D6E-409C-BE32-E72D297353CC}">
              <c16:uniqueId val="{00000005-649E-46B4-8779-1765CEC4E29C}"/>
            </c:ext>
          </c:extLst>
        </c:ser>
        <c:dLbls>
          <c:dLblPos val="outEnd"/>
          <c:showLegendKey val="0"/>
          <c:showVal val="1"/>
          <c:showCatName val="0"/>
          <c:showSerName val="0"/>
          <c:showPercent val="0"/>
          <c:showBubbleSize val="0"/>
        </c:dLbls>
        <c:gapWidth val="182"/>
        <c:axId val="2089472704"/>
        <c:axId val="2089473120"/>
      </c:barChart>
      <c:catAx>
        <c:axId val="208947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3120"/>
        <c:crosses val="autoZero"/>
        <c:auto val="1"/>
        <c:lblAlgn val="ctr"/>
        <c:lblOffset val="100"/>
        <c:noMultiLvlLbl val="0"/>
      </c:catAx>
      <c:valAx>
        <c:axId val="208947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Востребованность реализуемых услуг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респондентов, пользующихся услугами специалистов </c:v>
                </c:pt>
              </c:strCache>
            </c:strRef>
          </c:tx>
          <c:spPr>
            <a:solidFill>
              <a:schemeClr val="accent3"/>
            </a:solidFill>
            <a:ln>
              <a:noFill/>
            </a:ln>
            <a:effectLst/>
          </c:spPr>
          <c:invertIfNegative val="0"/>
          <c:dLbls>
            <c:dLbl>
              <c:idx val="0"/>
              <c:layout>
                <c:manualLayout>
                  <c:x val="-8.4875562720133283E-17"/>
                  <c:y val="1.190476190476176E-2"/>
                </c:manualLayout>
              </c:layout>
              <c:tx>
                <c:rich>
                  <a:bodyPr/>
                  <a:lstStyle/>
                  <a:p>
                    <a:fld id="{BCCA8603-1AC8-4293-98FD-EE2AD4F6E54F}" type="VALUE">
                      <a:rPr lang="ru-RU"/>
                      <a:pPr/>
                      <a:t>[ЗНАЧЕНИЕ]</a:t>
                    </a:fld>
                    <a:r>
                      <a:rPr lang="ru-RU"/>
                      <a:t> чел</a:t>
                    </a:r>
                    <a:r>
                      <a:rPr lang="ru-RU" baseline="0"/>
                      <a:t> (100%).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334-492A-A9CF-8A67DCCC5B87}"/>
                </c:ext>
              </c:extLst>
            </c:dLbl>
            <c:dLbl>
              <c:idx val="1"/>
              <c:tx>
                <c:rich>
                  <a:bodyPr/>
                  <a:lstStyle/>
                  <a:p>
                    <a:fld id="{781336D4-3D3C-4E0F-9D18-08822F3C6D9D}" type="VALUE">
                      <a:rPr lang="ru-RU"/>
                      <a:pPr/>
                      <a:t>[ЗНАЧЕНИЕ]</a:t>
                    </a:fld>
                    <a:r>
                      <a:rPr lang="ru-RU" baseline="0"/>
                      <a:t> чел. (100%).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34-492A-A9CF-8A67DCCC5B87}"/>
                </c:ext>
              </c:extLst>
            </c:dLbl>
            <c:dLbl>
              <c:idx val="2"/>
              <c:tx>
                <c:rich>
                  <a:bodyPr/>
                  <a:lstStyle/>
                  <a:p>
                    <a:fld id="{DBC8D3CE-A69E-4899-9AF9-36D6C8EAB52C}" type="VALUE">
                      <a:rPr lang="ru-RU"/>
                      <a:pPr/>
                      <a:t>[ЗНАЧЕНИЕ]</a:t>
                    </a:fld>
                    <a:r>
                      <a:rPr lang="ru-RU"/>
                      <a:t> чел.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334-492A-A9CF-8A67DCCC5B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Медсестра </c:v>
                </c:pt>
                <c:pt idx="1">
                  <c:v>Психолог</c:v>
                </c:pt>
                <c:pt idx="2">
                  <c:v>Юрист</c:v>
                </c:pt>
              </c:strCache>
            </c:strRef>
          </c:cat>
          <c:val>
            <c:numRef>
              <c:f>Лист1!$B$2:$B$4</c:f>
              <c:numCache>
                <c:formatCode>General</c:formatCode>
                <c:ptCount val="3"/>
                <c:pt idx="0">
                  <c:v>10</c:v>
                </c:pt>
                <c:pt idx="1">
                  <c:v>10</c:v>
                </c:pt>
                <c:pt idx="2">
                  <c:v>3</c:v>
                </c:pt>
              </c:numCache>
            </c:numRef>
          </c:val>
          <c:extLst>
            <c:ext xmlns:c16="http://schemas.microsoft.com/office/drawing/2014/chart" uri="{C3380CC4-5D6E-409C-BE32-E72D297353CC}">
              <c16:uniqueId val="{00000003-C334-492A-A9CF-8A67DCCC5B87}"/>
            </c:ext>
          </c:extLst>
        </c:ser>
        <c:dLbls>
          <c:dLblPos val="outEnd"/>
          <c:showLegendKey val="0"/>
          <c:showVal val="1"/>
          <c:showCatName val="0"/>
          <c:showSerName val="0"/>
          <c:showPercent val="0"/>
          <c:showBubbleSize val="0"/>
        </c:dLbls>
        <c:gapWidth val="182"/>
        <c:axId val="2089472704"/>
        <c:axId val="2089473120"/>
      </c:barChart>
      <c:catAx>
        <c:axId val="208947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3120"/>
        <c:crosses val="autoZero"/>
        <c:auto val="1"/>
        <c:lblAlgn val="ctr"/>
        <c:lblOffset val="100"/>
        <c:noMultiLvlLbl val="0"/>
      </c:catAx>
      <c:valAx>
        <c:axId val="208947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Анализ</a:t>
            </a:r>
            <a:r>
              <a:rPr lang="ru-RU" baseline="0"/>
              <a:t> использования компьютера или цифровых устройств</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5B739960-5029-4A36-87B0-7580785CEEFE}" type="VALUE">
                      <a:rPr lang="ru-RU"/>
                      <a:pPr/>
                      <a:t>[ЗНАЧЕНИЕ]</a:t>
                    </a:fld>
                    <a:r>
                      <a:rPr lang="ru-RU" baseline="0"/>
                      <a:t> чел. (50%).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014-44BB-B4E5-F5C38D8C415A}"/>
                </c:ext>
              </c:extLst>
            </c:dLbl>
            <c:dLbl>
              <c:idx val="1"/>
              <c:tx>
                <c:rich>
                  <a:bodyPr/>
                  <a:lstStyle/>
                  <a:p>
                    <a:r>
                      <a:rPr lang="ru-RU"/>
                      <a:t> 5</a:t>
                    </a:r>
                    <a:r>
                      <a:rPr lang="ru-RU" baseline="0"/>
                      <a:t> чел. (50%).</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014-44BB-B4E5-F5C38D8C41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Да, использую</c:v>
                </c:pt>
                <c:pt idx="1">
                  <c:v>Нет, не использую</c:v>
                </c:pt>
              </c:strCache>
            </c:strRef>
          </c:cat>
          <c:val>
            <c:numRef>
              <c:f>Лист1!$B$2:$B$3</c:f>
              <c:numCache>
                <c:formatCode>General</c:formatCode>
                <c:ptCount val="2"/>
                <c:pt idx="0">
                  <c:v>5</c:v>
                </c:pt>
                <c:pt idx="1">
                  <c:v>5</c:v>
                </c:pt>
              </c:numCache>
            </c:numRef>
          </c:val>
          <c:extLst>
            <c:ext xmlns:c16="http://schemas.microsoft.com/office/drawing/2014/chart" uri="{C3380CC4-5D6E-409C-BE32-E72D297353CC}">
              <c16:uniqueId val="{00000000-1014-44BB-B4E5-F5C38D8C415A}"/>
            </c:ext>
          </c:extLst>
        </c:ser>
        <c:dLbls>
          <c:dLblPos val="outEnd"/>
          <c:showLegendKey val="0"/>
          <c:showVal val="1"/>
          <c:showCatName val="0"/>
          <c:showSerName val="0"/>
          <c:showPercent val="0"/>
          <c:showBubbleSize val="0"/>
        </c:dLbls>
        <c:gapWidth val="182"/>
        <c:axId val="333288943"/>
        <c:axId val="333301007"/>
      </c:barChart>
      <c:catAx>
        <c:axId val="333288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3301007"/>
        <c:crosses val="autoZero"/>
        <c:auto val="1"/>
        <c:lblAlgn val="ctr"/>
        <c:lblOffset val="100"/>
        <c:noMultiLvlLbl val="0"/>
      </c:catAx>
      <c:valAx>
        <c:axId val="3333010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3288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19BC61C9-3976-4409-A33C-B00FC25BA2B9}" type="VALUE">
                      <a:rPr lang="ru-RU"/>
                      <a:pPr/>
                      <a:t>[ЗНАЧЕНИЕ]</a:t>
                    </a:fld>
                    <a:r>
                      <a:rPr lang="ru-RU"/>
                      <a:t> чел.</a:t>
                    </a:r>
                    <a:r>
                      <a:rPr lang="ru-RU" baseline="0"/>
                      <a:t>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D53-47DE-B12F-5749E976E3DC}"/>
                </c:ext>
              </c:extLst>
            </c:dLbl>
            <c:dLbl>
              <c:idx val="1"/>
              <c:tx>
                <c:rich>
                  <a:bodyPr/>
                  <a:lstStyle/>
                  <a:p>
                    <a:fld id="{18517169-C25A-4B77-9E2C-71767659E87C}" type="VALUE">
                      <a:rPr lang="ru-RU"/>
                      <a:pPr/>
                      <a:t>[ЗНАЧЕНИЕ]</a:t>
                    </a:fld>
                    <a:r>
                      <a:rPr lang="ru-RU"/>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53-47DE-B12F-5749E976E3DC}"/>
                </c:ext>
              </c:extLst>
            </c:dLbl>
            <c:dLbl>
              <c:idx val="3"/>
              <c:tx>
                <c:rich>
                  <a:bodyPr/>
                  <a:lstStyle/>
                  <a:p>
                    <a:fld id="{A7591E37-61CA-4E6F-90FE-DE6EB575FA35}" type="VALUE">
                      <a:rPr lang="ru-RU"/>
                      <a:pPr/>
                      <a:t>[ЗНАЧЕНИЕ]</a:t>
                    </a:fld>
                    <a:r>
                      <a:rPr lang="ru-RU"/>
                      <a:t> чел.</a:t>
                    </a:r>
                    <a:r>
                      <a:rPr lang="ru-RU" baseline="0"/>
                      <a:t> (50%).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D53-47DE-B12F-5749E976E3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Начинающий</c:v>
                </c:pt>
                <c:pt idx="1">
                  <c:v>Средний уровень</c:v>
                </c:pt>
                <c:pt idx="2">
                  <c:v>Продвинутый уровень</c:v>
                </c:pt>
                <c:pt idx="3">
                  <c:v>Не использую</c:v>
                </c:pt>
              </c:strCache>
            </c:strRef>
          </c:cat>
          <c:val>
            <c:numRef>
              <c:f>Лист1!$B$2:$B$5</c:f>
              <c:numCache>
                <c:formatCode>General</c:formatCode>
                <c:ptCount val="4"/>
                <c:pt idx="0">
                  <c:v>3</c:v>
                </c:pt>
                <c:pt idx="1">
                  <c:v>2</c:v>
                </c:pt>
                <c:pt idx="2">
                  <c:v>0</c:v>
                </c:pt>
                <c:pt idx="3">
                  <c:v>5</c:v>
                </c:pt>
              </c:numCache>
            </c:numRef>
          </c:val>
          <c:extLst>
            <c:ext xmlns:c16="http://schemas.microsoft.com/office/drawing/2014/chart" uri="{C3380CC4-5D6E-409C-BE32-E72D297353CC}">
              <c16:uniqueId val="{00000000-4D53-47DE-B12F-5749E976E3DC}"/>
            </c:ext>
          </c:extLst>
        </c:ser>
        <c:dLbls>
          <c:dLblPos val="outEnd"/>
          <c:showLegendKey val="0"/>
          <c:showVal val="1"/>
          <c:showCatName val="0"/>
          <c:showSerName val="0"/>
          <c:showPercent val="0"/>
          <c:showBubbleSize val="0"/>
        </c:dLbls>
        <c:gapWidth val="182"/>
        <c:axId val="329547279"/>
        <c:axId val="329559759"/>
      </c:barChart>
      <c:catAx>
        <c:axId val="3295472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559759"/>
        <c:crosses val="autoZero"/>
        <c:auto val="1"/>
        <c:lblAlgn val="ctr"/>
        <c:lblOffset val="100"/>
        <c:noMultiLvlLbl val="0"/>
      </c:catAx>
      <c:valAx>
        <c:axId val="3295597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54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9EDFFD51-4CA2-4DA2-8541-39E8BF375177}" type="VALUE">
                      <a:rPr lang="ru-RU"/>
                      <a:pPr/>
                      <a:t>[ЗНАЧЕНИЕ]</a:t>
                    </a:fld>
                    <a:r>
                      <a:rPr lang="ru-RU"/>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DFB-480A-8F83-4781451E5FA6}"/>
                </c:ext>
              </c:extLst>
            </c:dLbl>
            <c:dLbl>
              <c:idx val="1"/>
              <c:tx>
                <c:rich>
                  <a:bodyPr/>
                  <a:lstStyle/>
                  <a:p>
                    <a:r>
                      <a:rPr lang="ru-RU"/>
                      <a:t> 3</a:t>
                    </a:r>
                    <a:r>
                      <a:rPr lang="ru-RU" baseline="0"/>
                      <a:t> чел. (30%).</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DFB-480A-8F83-4781451E5FA6}"/>
                </c:ext>
              </c:extLst>
            </c:dLbl>
            <c:dLbl>
              <c:idx val="4"/>
              <c:tx>
                <c:rich>
                  <a:bodyPr/>
                  <a:lstStyle/>
                  <a:p>
                    <a:fld id="{D8B2CC4E-D47F-41A7-8718-B596EEA4B31E}" type="VALUE">
                      <a:rPr lang="ru-RU"/>
                      <a:pPr/>
                      <a:t>[ЗНАЧЕНИЕ]</a:t>
                    </a:fld>
                    <a:r>
                      <a:rPr lang="ru-RU"/>
                      <a:t> чел. (50%).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DFB-480A-8F83-4781451E5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Ежедневно</c:v>
                </c:pt>
                <c:pt idx="1">
                  <c:v>Еженедельно</c:v>
                </c:pt>
                <c:pt idx="2">
                  <c:v>Ежемесячно</c:v>
                </c:pt>
                <c:pt idx="3">
                  <c:v>Редко</c:v>
                </c:pt>
                <c:pt idx="4">
                  <c:v>Никогда</c:v>
                </c:pt>
              </c:strCache>
            </c:strRef>
          </c:cat>
          <c:val>
            <c:numRef>
              <c:f>Лист1!$B$2:$B$6</c:f>
              <c:numCache>
                <c:formatCode>General</c:formatCode>
                <c:ptCount val="5"/>
                <c:pt idx="0">
                  <c:v>2</c:v>
                </c:pt>
                <c:pt idx="1">
                  <c:v>3</c:v>
                </c:pt>
                <c:pt idx="2">
                  <c:v>0</c:v>
                </c:pt>
                <c:pt idx="3">
                  <c:v>0</c:v>
                </c:pt>
                <c:pt idx="4">
                  <c:v>5</c:v>
                </c:pt>
              </c:numCache>
            </c:numRef>
          </c:val>
          <c:extLst>
            <c:ext xmlns:c16="http://schemas.microsoft.com/office/drawing/2014/chart" uri="{C3380CC4-5D6E-409C-BE32-E72D297353CC}">
              <c16:uniqueId val="{00000000-BDFB-480A-8F83-4781451E5FA6}"/>
            </c:ext>
          </c:extLst>
        </c:ser>
        <c:dLbls>
          <c:dLblPos val="outEnd"/>
          <c:showLegendKey val="0"/>
          <c:showVal val="1"/>
          <c:showCatName val="0"/>
          <c:showSerName val="0"/>
          <c:showPercent val="0"/>
          <c:showBubbleSize val="0"/>
        </c:dLbls>
        <c:gapWidth val="182"/>
        <c:axId val="329547695"/>
        <c:axId val="329549775"/>
      </c:barChart>
      <c:catAx>
        <c:axId val="329547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549775"/>
        <c:crosses val="autoZero"/>
        <c:auto val="1"/>
        <c:lblAlgn val="ctr"/>
        <c:lblOffset val="100"/>
        <c:noMultiLvlLbl val="0"/>
      </c:catAx>
      <c:valAx>
        <c:axId val="329549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9547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EC0721D4-5816-4779-8724-5885DD927F50}" type="VALUE">
                      <a:rPr lang="ru-RU"/>
                      <a:pPr/>
                      <a:t>[ЗНАЧЕНИЕ]</a:t>
                    </a:fld>
                    <a:r>
                      <a:rPr lang="ru-RU"/>
                      <a:t> чел.</a:t>
                    </a:r>
                    <a:r>
                      <a:rPr lang="ru-RU" baseline="0"/>
                      <a:t>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BE4-47A3-90F5-A7EA8AE5DE6A}"/>
                </c:ext>
              </c:extLst>
            </c:dLbl>
            <c:dLbl>
              <c:idx val="1"/>
              <c:tx>
                <c:rich>
                  <a:bodyPr/>
                  <a:lstStyle/>
                  <a:p>
                    <a:fld id="{290625C8-54E1-460A-9D5F-33CED1B1CD9F}" type="VALUE">
                      <a:rPr lang="ru-RU"/>
                      <a:pPr/>
                      <a:t>[ЗНАЧЕНИЕ]</a:t>
                    </a:fld>
                    <a:r>
                      <a:rPr lang="ru-RU"/>
                      <a:t> чел. (10%).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BE4-47A3-90F5-A7EA8AE5DE6A}"/>
                </c:ext>
              </c:extLst>
            </c:dLbl>
            <c:dLbl>
              <c:idx val="2"/>
              <c:tx>
                <c:rich>
                  <a:bodyPr/>
                  <a:lstStyle/>
                  <a:p>
                    <a:r>
                      <a:rPr lang="ru-RU"/>
                      <a:t>1</a:t>
                    </a:r>
                    <a:r>
                      <a:rPr lang="ru-RU" baseline="0"/>
                      <a:t> чел. (10%).</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BE4-47A3-90F5-A7EA8AE5DE6A}"/>
                </c:ext>
              </c:extLst>
            </c:dLbl>
            <c:dLbl>
              <c:idx val="3"/>
              <c:tx>
                <c:rich>
                  <a:bodyPr/>
                  <a:lstStyle/>
                  <a:p>
                    <a:fld id="{1B27D09A-11A7-4FB8-9DA6-0CAB04EE6C98}" type="VALUE">
                      <a:rPr lang="ru-RU"/>
                      <a:pPr/>
                      <a:t>[ЗНАЧЕНИЕ]</a:t>
                    </a:fld>
                    <a:r>
                      <a:rPr lang="ru-RU"/>
                      <a:t> чел.</a:t>
                    </a:r>
                    <a:r>
                      <a:rPr lang="ru-RU" baseline="0"/>
                      <a:t> (50%).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BE4-47A3-90F5-A7EA8AE5DE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От семьи или друзей</c:v>
                </c:pt>
                <c:pt idx="1">
                  <c:v>На занятиях или семинарах</c:v>
                </c:pt>
                <c:pt idx="2">
                  <c:v>Самоучка</c:v>
                </c:pt>
                <c:pt idx="3">
                  <c:v>Не учился</c:v>
                </c:pt>
              </c:strCache>
            </c:strRef>
          </c:cat>
          <c:val>
            <c:numRef>
              <c:f>Лист1!$B$2:$B$5</c:f>
              <c:numCache>
                <c:formatCode>General</c:formatCode>
                <c:ptCount val="4"/>
                <c:pt idx="0">
                  <c:v>3</c:v>
                </c:pt>
                <c:pt idx="1">
                  <c:v>1</c:v>
                </c:pt>
                <c:pt idx="2">
                  <c:v>1</c:v>
                </c:pt>
                <c:pt idx="3">
                  <c:v>5</c:v>
                </c:pt>
              </c:numCache>
            </c:numRef>
          </c:val>
          <c:extLst>
            <c:ext xmlns:c16="http://schemas.microsoft.com/office/drawing/2014/chart" uri="{C3380CC4-5D6E-409C-BE32-E72D297353CC}">
              <c16:uniqueId val="{00000000-4BE4-47A3-90F5-A7EA8AE5DE6A}"/>
            </c:ext>
          </c:extLst>
        </c:ser>
        <c:dLbls>
          <c:dLblPos val="outEnd"/>
          <c:showLegendKey val="0"/>
          <c:showVal val="1"/>
          <c:showCatName val="0"/>
          <c:showSerName val="0"/>
          <c:showPercent val="0"/>
          <c:showBubbleSize val="0"/>
        </c:dLbls>
        <c:gapWidth val="182"/>
        <c:axId val="487181375"/>
        <c:axId val="487187615"/>
      </c:barChart>
      <c:catAx>
        <c:axId val="487181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187615"/>
        <c:crosses val="autoZero"/>
        <c:auto val="1"/>
        <c:lblAlgn val="ctr"/>
        <c:lblOffset val="100"/>
        <c:noMultiLvlLbl val="0"/>
      </c:catAx>
      <c:valAx>
        <c:axId val="4871876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181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0F44F137-7E4E-4053-8D5C-CAA2E98789E5}" type="VALUE">
                      <a:rPr lang="ru-RU"/>
                      <a:pPr/>
                      <a:t>[ЗНАЧЕНИЕ]</a:t>
                    </a:fld>
                    <a:r>
                      <a:rPr lang="ru-RU"/>
                      <a:t> чел. (70%).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77-44EE-89D7-4C1FB148C43C}"/>
                </c:ext>
              </c:extLst>
            </c:dLbl>
            <c:dLbl>
              <c:idx val="1"/>
              <c:tx>
                <c:rich>
                  <a:bodyPr/>
                  <a:lstStyle/>
                  <a:p>
                    <a:fld id="{FC5750D8-83B4-4676-BC61-774F10944BD8}" type="VALUE">
                      <a:rPr lang="ru-RU"/>
                      <a:pPr/>
                      <a:t>[ЗНАЧЕНИЕ]</a:t>
                    </a:fld>
                    <a:r>
                      <a:rPr lang="ru-RU"/>
                      <a:t> чел.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177-44EE-89D7-4C1FB148C4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Да</c:v>
                </c:pt>
                <c:pt idx="1">
                  <c:v>Нет</c:v>
                </c:pt>
              </c:strCache>
            </c:strRef>
          </c:cat>
          <c:val>
            <c:numRef>
              <c:f>Лист1!$B$2:$B$3</c:f>
              <c:numCache>
                <c:formatCode>General</c:formatCode>
                <c:ptCount val="2"/>
                <c:pt idx="0">
                  <c:v>7</c:v>
                </c:pt>
                <c:pt idx="1">
                  <c:v>3</c:v>
                </c:pt>
              </c:numCache>
            </c:numRef>
          </c:val>
          <c:extLst>
            <c:ext xmlns:c16="http://schemas.microsoft.com/office/drawing/2014/chart" uri="{C3380CC4-5D6E-409C-BE32-E72D297353CC}">
              <c16:uniqueId val="{00000000-E177-44EE-89D7-4C1FB148C43C}"/>
            </c:ext>
          </c:extLst>
        </c:ser>
        <c:dLbls>
          <c:dLblPos val="outEnd"/>
          <c:showLegendKey val="0"/>
          <c:showVal val="1"/>
          <c:showCatName val="0"/>
          <c:showSerName val="0"/>
          <c:showPercent val="0"/>
          <c:showBubbleSize val="0"/>
        </c:dLbls>
        <c:gapWidth val="182"/>
        <c:axId val="590339487"/>
        <c:axId val="590338239"/>
      </c:barChart>
      <c:catAx>
        <c:axId val="5903394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0338239"/>
        <c:crosses val="autoZero"/>
        <c:auto val="1"/>
        <c:lblAlgn val="ctr"/>
        <c:lblOffset val="100"/>
        <c:noMultiLvlLbl val="0"/>
      </c:catAx>
      <c:valAx>
        <c:axId val="590338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0339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Интернет-серфинг</c:v>
                </c:pt>
                <c:pt idx="1">
                  <c:v>Использование электронной почты</c:v>
                </c:pt>
                <c:pt idx="2">
                  <c:v>Не интересует</c:v>
                </c:pt>
              </c:strCache>
            </c:strRef>
          </c:cat>
          <c:val>
            <c:numRef>
              <c:f>Лист1!$B$2:$B$4</c:f>
              <c:numCache>
                <c:formatCode>General</c:formatCode>
                <c:ptCount val="3"/>
                <c:pt idx="0">
                  <c:v>4</c:v>
                </c:pt>
                <c:pt idx="1">
                  <c:v>3</c:v>
                </c:pt>
                <c:pt idx="2">
                  <c:v>3</c:v>
                </c:pt>
              </c:numCache>
            </c:numRef>
          </c:val>
          <c:extLst>
            <c:ext xmlns:c16="http://schemas.microsoft.com/office/drawing/2014/chart" uri="{C3380CC4-5D6E-409C-BE32-E72D297353CC}">
              <c16:uniqueId val="{00000000-843E-4915-9B41-0177AF9B4995}"/>
            </c:ext>
          </c:extLst>
        </c:ser>
        <c:dLbls>
          <c:dLblPos val="outEnd"/>
          <c:showLegendKey val="0"/>
          <c:showVal val="1"/>
          <c:showCatName val="0"/>
          <c:showSerName val="0"/>
          <c:showPercent val="0"/>
          <c:showBubbleSize val="0"/>
        </c:dLbls>
        <c:gapWidth val="182"/>
        <c:axId val="587413935"/>
        <c:axId val="587407279"/>
      </c:barChart>
      <c:catAx>
        <c:axId val="587413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7407279"/>
        <c:crosses val="autoZero"/>
        <c:auto val="1"/>
        <c:lblAlgn val="ctr"/>
        <c:lblOffset val="100"/>
        <c:noMultiLvlLbl val="0"/>
      </c:catAx>
      <c:valAx>
        <c:axId val="5874072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7413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A12A81F1-5BE1-4714-9189-0568EDE9EC52}" type="VALUE">
                      <a:rPr lang="ru-RU"/>
                      <a:pPr/>
                      <a:t>[ЗНАЧЕНИЕ]</a:t>
                    </a:fld>
                    <a:r>
                      <a:rPr lang="ru-RU"/>
                      <a:t> чел. (40%).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EFE-420C-B484-0A10DB43D06B}"/>
                </c:ext>
              </c:extLst>
            </c:dLbl>
            <c:dLbl>
              <c:idx val="2"/>
              <c:tx>
                <c:rich>
                  <a:bodyPr/>
                  <a:lstStyle/>
                  <a:p>
                    <a:fld id="{C7E17D03-F2E6-41BC-ABDF-0820B6504001}" type="VALUE">
                      <a:rPr lang="ru-RU"/>
                      <a:pPr/>
                      <a:t>[ЗНАЧЕНИЕ]</a:t>
                    </a:fld>
                    <a:r>
                      <a:rPr lang="ru-RU"/>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EFE-420C-B484-0A10DB43D06B}"/>
                </c:ext>
              </c:extLst>
            </c:dLbl>
            <c:dLbl>
              <c:idx val="3"/>
              <c:tx>
                <c:rich>
                  <a:bodyPr/>
                  <a:lstStyle/>
                  <a:p>
                    <a:fld id="{BDD2EE2D-54A7-4492-A02B-59E9F3170697}" type="VALUE">
                      <a:rPr lang="ru-RU"/>
                      <a:pPr/>
                      <a:t>[ЗНАЧЕНИЕ]</a:t>
                    </a:fld>
                    <a:r>
                      <a:rPr lang="ru-RU"/>
                      <a:t> чел.</a:t>
                    </a:r>
                    <a:r>
                      <a:rPr lang="ru-RU" baseline="0"/>
                      <a:t> (10%).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EFE-420C-B484-0A10DB43D06B}"/>
                </c:ext>
              </c:extLst>
            </c:dLbl>
            <c:dLbl>
              <c:idx val="4"/>
              <c:tx>
                <c:rich>
                  <a:bodyPr/>
                  <a:lstStyle/>
                  <a:p>
                    <a:fld id="{11CFBCDD-07B9-47D1-83A6-F84C60370658}" type="VALUE">
                      <a:rPr lang="ru-RU"/>
                      <a:pPr/>
                      <a:t>[ЗНАЧЕНИЕ]</a:t>
                    </a:fld>
                    <a:r>
                      <a:rPr lang="ru-RU"/>
                      <a:t> чел.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EFE-420C-B484-0A10DB43D0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Очные занятия</c:v>
                </c:pt>
                <c:pt idx="1">
                  <c:v>Онлайн-занятия</c:v>
                </c:pt>
                <c:pt idx="2">
                  <c:v>Занятия с репетитором</c:v>
                </c:pt>
                <c:pt idx="3">
                  <c:v>Самостоятельное обучение</c:v>
                </c:pt>
                <c:pt idx="4">
                  <c:v>Не заинтересованы</c:v>
                </c:pt>
              </c:strCache>
            </c:strRef>
          </c:cat>
          <c:val>
            <c:numRef>
              <c:f>Лист1!$B$2:$B$6</c:f>
              <c:numCache>
                <c:formatCode>General</c:formatCode>
                <c:ptCount val="5"/>
                <c:pt idx="0">
                  <c:v>4</c:v>
                </c:pt>
                <c:pt idx="1">
                  <c:v>0</c:v>
                </c:pt>
                <c:pt idx="2">
                  <c:v>2</c:v>
                </c:pt>
                <c:pt idx="3">
                  <c:v>1</c:v>
                </c:pt>
                <c:pt idx="4">
                  <c:v>3</c:v>
                </c:pt>
              </c:numCache>
            </c:numRef>
          </c:val>
          <c:extLst>
            <c:ext xmlns:c16="http://schemas.microsoft.com/office/drawing/2014/chart" uri="{C3380CC4-5D6E-409C-BE32-E72D297353CC}">
              <c16:uniqueId val="{00000000-CEFE-420C-B484-0A10DB43D06B}"/>
            </c:ext>
          </c:extLst>
        </c:ser>
        <c:dLbls>
          <c:dLblPos val="outEnd"/>
          <c:showLegendKey val="0"/>
          <c:showVal val="1"/>
          <c:showCatName val="0"/>
          <c:showSerName val="0"/>
          <c:showPercent val="0"/>
          <c:showBubbleSize val="0"/>
        </c:dLbls>
        <c:gapWidth val="182"/>
        <c:axId val="416945951"/>
        <c:axId val="416948031"/>
      </c:barChart>
      <c:catAx>
        <c:axId val="4169459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6948031"/>
        <c:crosses val="autoZero"/>
        <c:auto val="1"/>
        <c:lblAlgn val="ctr"/>
        <c:lblOffset val="100"/>
        <c:noMultiLvlLbl val="0"/>
      </c:catAx>
      <c:valAx>
        <c:axId val="4169480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6945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AEE64FF1-BBD5-41FC-B479-BE2E7DCD9CA2}" type="VALUE">
                      <a:rPr lang="ru-RU"/>
                      <a:pPr/>
                      <a:t>[ЗНАЧЕНИЕ]</a:t>
                    </a:fld>
                    <a:r>
                      <a:rPr lang="ru-RU"/>
                      <a:t> чел. (60%).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097-49A6-BC71-E69CEBBF32C8}"/>
                </c:ext>
              </c:extLst>
            </c:dLbl>
            <c:dLbl>
              <c:idx val="1"/>
              <c:tx>
                <c:rich>
                  <a:bodyPr/>
                  <a:lstStyle/>
                  <a:p>
                    <a:fld id="{04F89027-52A3-4AF9-B0FE-A742EAE19B64}" type="VALUE">
                      <a:rPr lang="ru-RU"/>
                      <a:pPr/>
                      <a:t>[ЗНАЧЕНИЕ]</a:t>
                    </a:fld>
                    <a:r>
                      <a:rPr lang="ru-RU"/>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097-49A6-BC71-E69CEBBF32C8}"/>
                </c:ext>
              </c:extLst>
            </c:dLbl>
            <c:dLbl>
              <c:idx val="2"/>
              <c:tx>
                <c:rich>
                  <a:bodyPr/>
                  <a:lstStyle/>
                  <a:p>
                    <a:fld id="{9B04861C-7F7F-4575-8F6E-ACC2A2056182}" type="VALUE">
                      <a:rPr lang="ru-RU"/>
                      <a:pPr/>
                      <a:t>[ЗНАЧЕНИЕ]</a:t>
                    </a:fld>
                    <a:r>
                      <a:rPr lang="ru-RU"/>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097-49A6-BC71-E69CEBBF32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Да, улучшит</c:v>
                </c:pt>
                <c:pt idx="1">
                  <c:v>Нет, не улучшит</c:v>
                </c:pt>
                <c:pt idx="2">
                  <c:v>Не уверены</c:v>
                </c:pt>
              </c:strCache>
            </c:strRef>
          </c:cat>
          <c:val>
            <c:numRef>
              <c:f>Лист1!$B$2:$B$4</c:f>
              <c:numCache>
                <c:formatCode>General</c:formatCode>
                <c:ptCount val="3"/>
                <c:pt idx="0">
                  <c:v>6</c:v>
                </c:pt>
                <c:pt idx="1">
                  <c:v>2</c:v>
                </c:pt>
                <c:pt idx="2">
                  <c:v>2</c:v>
                </c:pt>
              </c:numCache>
            </c:numRef>
          </c:val>
          <c:extLst>
            <c:ext xmlns:c16="http://schemas.microsoft.com/office/drawing/2014/chart" uri="{C3380CC4-5D6E-409C-BE32-E72D297353CC}">
              <c16:uniqueId val="{00000000-4097-49A6-BC71-E69CEBBF32C8}"/>
            </c:ext>
          </c:extLst>
        </c:ser>
        <c:dLbls>
          <c:dLblPos val="outEnd"/>
          <c:showLegendKey val="0"/>
          <c:showVal val="1"/>
          <c:showCatName val="0"/>
          <c:showSerName val="0"/>
          <c:showPercent val="0"/>
          <c:showBubbleSize val="0"/>
        </c:dLbls>
        <c:gapWidth val="182"/>
        <c:axId val="591415775"/>
        <c:axId val="591408703"/>
      </c:barChart>
      <c:catAx>
        <c:axId val="591415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408703"/>
        <c:crosses val="autoZero"/>
        <c:auto val="1"/>
        <c:lblAlgn val="ctr"/>
        <c:lblOffset val="100"/>
        <c:noMultiLvlLbl val="0"/>
      </c:catAx>
      <c:valAx>
        <c:axId val="5914087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415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предоставленных социально-медицинских</a:t>
            </a:r>
            <a:r>
              <a:rPr lang="ru-RU" baseline="0"/>
              <a:t> услуг (ед.).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предоставленных социальных услуг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 дому</c:v>
                </c:pt>
                <c:pt idx="1">
                  <c:v>Полустационарная форма </c:v>
                </c:pt>
                <c:pt idx="2">
                  <c:v>Стационарная форма</c:v>
                </c:pt>
                <c:pt idx="3">
                  <c:v>Всего</c:v>
                </c:pt>
              </c:strCache>
            </c:strRef>
          </c:cat>
          <c:val>
            <c:numRef>
              <c:f>Лист1!$B$2:$B$5</c:f>
              <c:numCache>
                <c:formatCode>General</c:formatCode>
                <c:ptCount val="4"/>
                <c:pt idx="0">
                  <c:v>285565</c:v>
                </c:pt>
                <c:pt idx="1">
                  <c:v>26649</c:v>
                </c:pt>
                <c:pt idx="2">
                  <c:v>6175</c:v>
                </c:pt>
                <c:pt idx="3">
                  <c:v>318389</c:v>
                </c:pt>
              </c:numCache>
            </c:numRef>
          </c:val>
          <c:extLst>
            <c:ext xmlns:c16="http://schemas.microsoft.com/office/drawing/2014/chart" uri="{C3380CC4-5D6E-409C-BE32-E72D297353CC}">
              <c16:uniqueId val="{00000000-C7F9-4E54-B7BC-B950C474AB7C}"/>
            </c:ext>
          </c:extLst>
        </c:ser>
        <c:dLbls>
          <c:dLblPos val="outEnd"/>
          <c:showLegendKey val="0"/>
          <c:showVal val="1"/>
          <c:showCatName val="0"/>
          <c:showSerName val="0"/>
          <c:showPercent val="0"/>
          <c:showBubbleSize val="0"/>
        </c:dLbls>
        <c:gapWidth val="182"/>
        <c:axId val="983327536"/>
        <c:axId val="983329200"/>
      </c:barChart>
      <c:catAx>
        <c:axId val="98332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9200"/>
        <c:crosses val="autoZero"/>
        <c:auto val="1"/>
        <c:lblAlgn val="ctr"/>
        <c:lblOffset val="100"/>
        <c:noMultiLvlLbl val="0"/>
      </c:catAx>
      <c:valAx>
        <c:axId val="98332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предоставленных социально-психологических</a:t>
            </a:r>
            <a:r>
              <a:rPr lang="ru-RU" baseline="0"/>
              <a:t> услуг (ед.).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предоставленных социальных услуг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 дому</c:v>
                </c:pt>
                <c:pt idx="1">
                  <c:v>Полустационарная форма </c:v>
                </c:pt>
                <c:pt idx="2">
                  <c:v>Стационарная форма</c:v>
                </c:pt>
                <c:pt idx="3">
                  <c:v>Всего</c:v>
                </c:pt>
              </c:strCache>
            </c:strRef>
          </c:cat>
          <c:val>
            <c:numRef>
              <c:f>Лист1!$B$2:$B$5</c:f>
              <c:numCache>
                <c:formatCode>General</c:formatCode>
                <c:ptCount val="4"/>
                <c:pt idx="0">
                  <c:v>14818</c:v>
                </c:pt>
                <c:pt idx="1">
                  <c:v>58975</c:v>
                </c:pt>
                <c:pt idx="2">
                  <c:v>2088</c:v>
                </c:pt>
                <c:pt idx="3">
                  <c:v>75881</c:v>
                </c:pt>
              </c:numCache>
            </c:numRef>
          </c:val>
          <c:extLst>
            <c:ext xmlns:c16="http://schemas.microsoft.com/office/drawing/2014/chart" uri="{C3380CC4-5D6E-409C-BE32-E72D297353CC}">
              <c16:uniqueId val="{00000000-1937-409B-9FF7-5EC32EAFE4D2}"/>
            </c:ext>
          </c:extLst>
        </c:ser>
        <c:dLbls>
          <c:dLblPos val="outEnd"/>
          <c:showLegendKey val="0"/>
          <c:showVal val="1"/>
          <c:showCatName val="0"/>
          <c:showSerName val="0"/>
          <c:showPercent val="0"/>
          <c:showBubbleSize val="0"/>
        </c:dLbls>
        <c:gapWidth val="182"/>
        <c:axId val="983327536"/>
        <c:axId val="983329200"/>
      </c:barChart>
      <c:catAx>
        <c:axId val="98332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9200"/>
        <c:crosses val="autoZero"/>
        <c:auto val="1"/>
        <c:lblAlgn val="ctr"/>
        <c:lblOffset val="100"/>
        <c:noMultiLvlLbl val="0"/>
      </c:catAx>
      <c:valAx>
        <c:axId val="98332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предоставленных социально-педагогических</a:t>
            </a:r>
            <a:r>
              <a:rPr lang="ru-RU" baseline="0"/>
              <a:t> услуг (ед.).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предоставленных социальных услуг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 дому</c:v>
                </c:pt>
                <c:pt idx="1">
                  <c:v>Полустационарная форма </c:v>
                </c:pt>
                <c:pt idx="2">
                  <c:v>Стационарная форма</c:v>
                </c:pt>
                <c:pt idx="3">
                  <c:v>Всего</c:v>
                </c:pt>
              </c:strCache>
            </c:strRef>
          </c:cat>
          <c:val>
            <c:numRef>
              <c:f>Лист1!$B$2:$B$5</c:f>
              <c:numCache>
                <c:formatCode>General</c:formatCode>
                <c:ptCount val="4"/>
                <c:pt idx="0">
                  <c:v>3344</c:v>
                </c:pt>
                <c:pt idx="1">
                  <c:v>1386</c:v>
                </c:pt>
                <c:pt idx="2">
                  <c:v>187</c:v>
                </c:pt>
                <c:pt idx="3">
                  <c:v>4917</c:v>
                </c:pt>
              </c:numCache>
            </c:numRef>
          </c:val>
          <c:extLst>
            <c:ext xmlns:c16="http://schemas.microsoft.com/office/drawing/2014/chart" uri="{C3380CC4-5D6E-409C-BE32-E72D297353CC}">
              <c16:uniqueId val="{00000000-3534-47F6-8E1B-0556155A6581}"/>
            </c:ext>
          </c:extLst>
        </c:ser>
        <c:dLbls>
          <c:dLblPos val="outEnd"/>
          <c:showLegendKey val="0"/>
          <c:showVal val="1"/>
          <c:showCatName val="0"/>
          <c:showSerName val="0"/>
          <c:showPercent val="0"/>
          <c:showBubbleSize val="0"/>
        </c:dLbls>
        <c:gapWidth val="182"/>
        <c:axId val="983327536"/>
        <c:axId val="983329200"/>
      </c:barChart>
      <c:catAx>
        <c:axId val="98332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9200"/>
        <c:crosses val="autoZero"/>
        <c:auto val="1"/>
        <c:lblAlgn val="ctr"/>
        <c:lblOffset val="100"/>
        <c:noMultiLvlLbl val="0"/>
      </c:catAx>
      <c:valAx>
        <c:axId val="98332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предоставленных социально-трудовых</a:t>
            </a:r>
            <a:r>
              <a:rPr lang="ru-RU" baseline="0"/>
              <a:t> услуг (ед.).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предоставленных социальных услуг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 дому</c:v>
                </c:pt>
                <c:pt idx="1">
                  <c:v>Полустационарная форма </c:v>
                </c:pt>
                <c:pt idx="2">
                  <c:v>Стационарная форма</c:v>
                </c:pt>
                <c:pt idx="3">
                  <c:v>Всего</c:v>
                </c:pt>
              </c:strCache>
            </c:strRef>
          </c:cat>
          <c:val>
            <c:numRef>
              <c:f>Лист1!$B$2:$B$5</c:f>
              <c:numCache>
                <c:formatCode>General</c:formatCode>
                <c:ptCount val="4"/>
                <c:pt idx="0">
                  <c:v>3344</c:v>
                </c:pt>
                <c:pt idx="1">
                  <c:v>1386</c:v>
                </c:pt>
                <c:pt idx="2">
                  <c:v>187</c:v>
                </c:pt>
                <c:pt idx="3">
                  <c:v>4917</c:v>
                </c:pt>
              </c:numCache>
            </c:numRef>
          </c:val>
          <c:extLst>
            <c:ext xmlns:c16="http://schemas.microsoft.com/office/drawing/2014/chart" uri="{C3380CC4-5D6E-409C-BE32-E72D297353CC}">
              <c16:uniqueId val="{00000000-A729-4B6A-AE79-6D477825C0F5}"/>
            </c:ext>
          </c:extLst>
        </c:ser>
        <c:dLbls>
          <c:dLblPos val="outEnd"/>
          <c:showLegendKey val="0"/>
          <c:showVal val="1"/>
          <c:showCatName val="0"/>
          <c:showSerName val="0"/>
          <c:showPercent val="0"/>
          <c:showBubbleSize val="0"/>
        </c:dLbls>
        <c:gapWidth val="182"/>
        <c:axId val="983327536"/>
        <c:axId val="983329200"/>
      </c:barChart>
      <c:catAx>
        <c:axId val="98332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9200"/>
        <c:crosses val="autoZero"/>
        <c:auto val="1"/>
        <c:lblAlgn val="ctr"/>
        <c:lblOffset val="100"/>
        <c:noMultiLvlLbl val="0"/>
      </c:catAx>
      <c:valAx>
        <c:axId val="98332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социальных</a:t>
            </a:r>
            <a:r>
              <a:rPr lang="ru-RU" baseline="0"/>
              <a:t> услуг, предоставленных в целях повышения коммуникативного потенциала (ед.).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предоставленных социальных услуг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 дому</c:v>
                </c:pt>
                <c:pt idx="1">
                  <c:v>Полустационарная форма </c:v>
                </c:pt>
                <c:pt idx="2">
                  <c:v>Стационарная форма</c:v>
                </c:pt>
                <c:pt idx="3">
                  <c:v>Всего</c:v>
                </c:pt>
              </c:strCache>
            </c:strRef>
          </c:cat>
          <c:val>
            <c:numRef>
              <c:f>Лист1!$B$2:$B$5</c:f>
              <c:numCache>
                <c:formatCode>General</c:formatCode>
                <c:ptCount val="4"/>
                <c:pt idx="0">
                  <c:v>20849</c:v>
                </c:pt>
                <c:pt idx="1">
                  <c:v>1216</c:v>
                </c:pt>
                <c:pt idx="2">
                  <c:v>192</c:v>
                </c:pt>
                <c:pt idx="3">
                  <c:v>22257</c:v>
                </c:pt>
              </c:numCache>
            </c:numRef>
          </c:val>
          <c:extLst>
            <c:ext xmlns:c16="http://schemas.microsoft.com/office/drawing/2014/chart" uri="{C3380CC4-5D6E-409C-BE32-E72D297353CC}">
              <c16:uniqueId val="{00000000-215A-409A-8B04-B73AF1F63B9A}"/>
            </c:ext>
          </c:extLst>
        </c:ser>
        <c:dLbls>
          <c:dLblPos val="outEnd"/>
          <c:showLegendKey val="0"/>
          <c:showVal val="1"/>
          <c:showCatName val="0"/>
          <c:showSerName val="0"/>
          <c:showPercent val="0"/>
          <c:showBubbleSize val="0"/>
        </c:dLbls>
        <c:gapWidth val="182"/>
        <c:axId val="983327536"/>
        <c:axId val="983329200"/>
      </c:barChart>
      <c:catAx>
        <c:axId val="98332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9200"/>
        <c:crosses val="autoZero"/>
        <c:auto val="1"/>
        <c:lblAlgn val="ctr"/>
        <c:lblOffset val="100"/>
        <c:noMultiLvlLbl val="0"/>
      </c:catAx>
      <c:valAx>
        <c:axId val="98332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332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a:t>
            </a:r>
            <a:r>
              <a:rPr lang="ru-RU" baseline="0"/>
              <a:t> получателей социальных услуг по формам социального обслуживания (чел.).</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Надомная форма</c:v>
                </c:pt>
              </c:strCache>
            </c:strRef>
          </c:tx>
          <c:spPr>
            <a:solidFill>
              <a:schemeClr val="accent3">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Бесплатно</c:v>
                </c:pt>
                <c:pt idx="1">
                  <c:v>Частичная плата</c:v>
                </c:pt>
                <c:pt idx="2">
                  <c:v>Всего</c:v>
                </c:pt>
              </c:strCache>
            </c:strRef>
          </c:cat>
          <c:val>
            <c:numRef>
              <c:f>Лист1!$B$2:$B$4</c:f>
              <c:numCache>
                <c:formatCode>General</c:formatCode>
                <c:ptCount val="3"/>
                <c:pt idx="0">
                  <c:v>335</c:v>
                </c:pt>
                <c:pt idx="1">
                  <c:v>1089</c:v>
                </c:pt>
                <c:pt idx="2">
                  <c:v>1424</c:v>
                </c:pt>
              </c:numCache>
            </c:numRef>
          </c:val>
          <c:extLst>
            <c:ext xmlns:c16="http://schemas.microsoft.com/office/drawing/2014/chart" uri="{C3380CC4-5D6E-409C-BE32-E72D297353CC}">
              <c16:uniqueId val="{00000000-6256-4BBC-906C-98535282B754}"/>
            </c:ext>
          </c:extLst>
        </c:ser>
        <c:ser>
          <c:idx val="1"/>
          <c:order val="1"/>
          <c:tx>
            <c:strRef>
              <c:f>Лист1!$C$1</c:f>
              <c:strCache>
                <c:ptCount val="1"/>
                <c:pt idx="0">
                  <c:v>Полустационарная</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Бесплатно</c:v>
                </c:pt>
                <c:pt idx="1">
                  <c:v>Частичная плата</c:v>
                </c:pt>
                <c:pt idx="2">
                  <c:v>Всего</c:v>
                </c:pt>
              </c:strCache>
            </c:strRef>
          </c:cat>
          <c:val>
            <c:numRef>
              <c:f>Лист1!$C$2:$C$4</c:f>
              <c:numCache>
                <c:formatCode>General</c:formatCode>
                <c:ptCount val="3"/>
                <c:pt idx="0">
                  <c:v>5170</c:v>
                </c:pt>
                <c:pt idx="1">
                  <c:v>224</c:v>
                </c:pt>
                <c:pt idx="2">
                  <c:v>5394</c:v>
                </c:pt>
              </c:numCache>
            </c:numRef>
          </c:val>
          <c:extLst>
            <c:ext xmlns:c16="http://schemas.microsoft.com/office/drawing/2014/chart" uri="{C3380CC4-5D6E-409C-BE32-E72D297353CC}">
              <c16:uniqueId val="{00000001-6256-4BBC-906C-98535282B754}"/>
            </c:ext>
          </c:extLst>
        </c:ser>
        <c:ser>
          <c:idx val="2"/>
          <c:order val="2"/>
          <c:tx>
            <c:strRef>
              <c:f>Лист1!$D$1</c:f>
              <c:strCache>
                <c:ptCount val="1"/>
                <c:pt idx="0">
                  <c:v>До 4-ех часов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Бесплатно</c:v>
                </c:pt>
                <c:pt idx="1">
                  <c:v>Частичная плата</c:v>
                </c:pt>
                <c:pt idx="2">
                  <c:v>Всего</c:v>
                </c:pt>
              </c:strCache>
            </c:strRef>
          </c:cat>
          <c:val>
            <c:numRef>
              <c:f>Лист1!$D$2:$D$4</c:f>
              <c:numCache>
                <c:formatCode>General</c:formatCode>
                <c:ptCount val="3"/>
                <c:pt idx="0">
                  <c:v>4583</c:v>
                </c:pt>
                <c:pt idx="1">
                  <c:v>124</c:v>
                </c:pt>
                <c:pt idx="2">
                  <c:v>4707</c:v>
                </c:pt>
              </c:numCache>
            </c:numRef>
          </c:val>
          <c:extLst>
            <c:ext xmlns:c16="http://schemas.microsoft.com/office/drawing/2014/chart" uri="{C3380CC4-5D6E-409C-BE32-E72D297353CC}">
              <c16:uniqueId val="{00000002-6256-4BBC-906C-98535282B754}"/>
            </c:ext>
          </c:extLst>
        </c:ser>
        <c:ser>
          <c:idx val="3"/>
          <c:order val="3"/>
          <c:tx>
            <c:strRef>
              <c:f>Лист1!$E$1</c:f>
              <c:strCache>
                <c:ptCount val="1"/>
                <c:pt idx="0">
                  <c:v>Свыше 4-ех часов</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Бесплатно</c:v>
                </c:pt>
                <c:pt idx="1">
                  <c:v>Частичная плата</c:v>
                </c:pt>
                <c:pt idx="2">
                  <c:v>Всего</c:v>
                </c:pt>
              </c:strCache>
            </c:strRef>
          </c:cat>
          <c:val>
            <c:numRef>
              <c:f>Лист1!$E$2:$E$4</c:f>
              <c:numCache>
                <c:formatCode>General</c:formatCode>
                <c:ptCount val="3"/>
                <c:pt idx="0">
                  <c:v>587</c:v>
                </c:pt>
                <c:pt idx="1">
                  <c:v>100</c:v>
                </c:pt>
                <c:pt idx="2">
                  <c:v>687</c:v>
                </c:pt>
              </c:numCache>
            </c:numRef>
          </c:val>
          <c:extLst>
            <c:ext xmlns:c16="http://schemas.microsoft.com/office/drawing/2014/chart" uri="{C3380CC4-5D6E-409C-BE32-E72D297353CC}">
              <c16:uniqueId val="{00000003-6256-4BBC-906C-98535282B754}"/>
            </c:ext>
          </c:extLst>
        </c:ser>
        <c:ser>
          <c:idx val="4"/>
          <c:order val="4"/>
          <c:tx>
            <c:strRef>
              <c:f>Лист1!$F$1</c:f>
              <c:strCache>
                <c:ptCount val="1"/>
                <c:pt idx="0">
                  <c:v>Стационарная форма</c:v>
                </c:pt>
              </c:strCache>
            </c:strRef>
          </c:tx>
          <c:spPr>
            <a:solidFill>
              <a:schemeClr val="accent3">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Бесплатно</c:v>
                </c:pt>
                <c:pt idx="1">
                  <c:v>Частичная плата</c:v>
                </c:pt>
                <c:pt idx="2">
                  <c:v>Всего</c:v>
                </c:pt>
              </c:strCache>
            </c:strRef>
          </c:cat>
          <c:val>
            <c:numRef>
              <c:f>Лист1!$F$2:$F$4</c:f>
              <c:numCache>
                <c:formatCode>General</c:formatCode>
                <c:ptCount val="3"/>
                <c:pt idx="1">
                  <c:v>210</c:v>
                </c:pt>
                <c:pt idx="2">
                  <c:v>210</c:v>
                </c:pt>
              </c:numCache>
            </c:numRef>
          </c:val>
          <c:extLst>
            <c:ext xmlns:c16="http://schemas.microsoft.com/office/drawing/2014/chart" uri="{C3380CC4-5D6E-409C-BE32-E72D297353CC}">
              <c16:uniqueId val="{00000004-6256-4BBC-906C-98535282B754}"/>
            </c:ext>
          </c:extLst>
        </c:ser>
        <c:dLbls>
          <c:dLblPos val="outEnd"/>
          <c:showLegendKey val="0"/>
          <c:showVal val="1"/>
          <c:showCatName val="0"/>
          <c:showSerName val="0"/>
          <c:showPercent val="0"/>
          <c:showBubbleSize val="0"/>
        </c:dLbls>
        <c:gapWidth val="182"/>
        <c:axId val="1003965168"/>
        <c:axId val="1003965584"/>
      </c:barChart>
      <c:catAx>
        <c:axId val="100396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3965584"/>
        <c:crosses val="autoZero"/>
        <c:auto val="1"/>
        <c:lblAlgn val="ctr"/>
        <c:lblOffset val="100"/>
        <c:noMultiLvlLbl val="0"/>
      </c:catAx>
      <c:valAx>
        <c:axId val="1003965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396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Разделение респондентов по полу</c:v>
                </c:pt>
              </c:strCache>
            </c:strRef>
          </c:tx>
          <c:spPr>
            <a:solidFill>
              <a:schemeClr val="accent3"/>
            </a:solidFill>
            <a:ln>
              <a:noFill/>
            </a:ln>
            <a:effectLst/>
          </c:spPr>
          <c:invertIfNegative val="0"/>
          <c:dLbls>
            <c:dLbl>
              <c:idx val="0"/>
              <c:tx>
                <c:rich>
                  <a:bodyPr/>
                  <a:lstStyle/>
                  <a:p>
                    <a:fld id="{BCCA8603-1AC8-4293-98FD-EE2AD4F6E54F}" type="VALUE">
                      <a:rPr lang="ru-RU"/>
                      <a:pPr/>
                      <a:t>[ЗНАЧЕНИЕ]</a:t>
                    </a:fld>
                    <a:r>
                      <a:rPr lang="ru-RU"/>
                      <a:t> чел</a:t>
                    </a:r>
                    <a:r>
                      <a:rPr lang="ru-RU" baseline="0"/>
                      <a:t> (80%).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64D-4C0C-B34B-71CEB124DCD3}"/>
                </c:ext>
              </c:extLst>
            </c:dLbl>
            <c:dLbl>
              <c:idx val="1"/>
              <c:tx>
                <c:rich>
                  <a:bodyPr/>
                  <a:lstStyle/>
                  <a:p>
                    <a:fld id="{781336D4-3D3C-4E0F-9D18-08822F3C6D9D}" type="VALUE">
                      <a:rPr lang="ru-RU"/>
                      <a:pPr/>
                      <a:t>[ЗНАЧЕНИЕ]</a:t>
                    </a:fld>
                    <a:r>
                      <a:rPr lang="ru-RU" baseline="0"/>
                      <a:t> чел.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4D-4C0C-B34B-71CEB124DC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Женщины</c:v>
                </c:pt>
                <c:pt idx="1">
                  <c:v>Мужчины</c:v>
                </c:pt>
              </c:strCache>
            </c:strRef>
          </c:cat>
          <c:val>
            <c:numRef>
              <c:f>Лист1!$B$2:$B$3</c:f>
              <c:numCache>
                <c:formatCode>General</c:formatCode>
                <c:ptCount val="2"/>
                <c:pt idx="0">
                  <c:v>8</c:v>
                </c:pt>
                <c:pt idx="1">
                  <c:v>2</c:v>
                </c:pt>
              </c:numCache>
            </c:numRef>
          </c:val>
          <c:extLst>
            <c:ext xmlns:c16="http://schemas.microsoft.com/office/drawing/2014/chart" uri="{C3380CC4-5D6E-409C-BE32-E72D297353CC}">
              <c16:uniqueId val="{00000002-C64D-4C0C-B34B-71CEB124DCD3}"/>
            </c:ext>
          </c:extLst>
        </c:ser>
        <c:dLbls>
          <c:dLblPos val="outEnd"/>
          <c:showLegendKey val="0"/>
          <c:showVal val="1"/>
          <c:showCatName val="0"/>
          <c:showSerName val="0"/>
          <c:showPercent val="0"/>
          <c:showBubbleSize val="0"/>
        </c:dLbls>
        <c:gapWidth val="182"/>
        <c:axId val="2089472704"/>
        <c:axId val="2089473120"/>
      </c:barChart>
      <c:catAx>
        <c:axId val="208947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3120"/>
        <c:crosses val="autoZero"/>
        <c:auto val="1"/>
        <c:lblAlgn val="ctr"/>
        <c:lblOffset val="100"/>
        <c:noMultiLvlLbl val="0"/>
      </c:catAx>
      <c:valAx>
        <c:axId val="208947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Разделение респондентов по возрасту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Возраст респондентов</c:v>
                </c:pt>
              </c:strCache>
            </c:strRef>
          </c:tx>
          <c:spPr>
            <a:solidFill>
              <a:schemeClr val="accent3"/>
            </a:solidFill>
            <a:ln>
              <a:noFill/>
            </a:ln>
            <a:effectLst/>
          </c:spPr>
          <c:invertIfNegative val="0"/>
          <c:dLbls>
            <c:dLbl>
              <c:idx val="0"/>
              <c:layout>
                <c:manualLayout>
                  <c:x val="-8.4875562720133283E-17"/>
                  <c:y val="1.190476190476176E-2"/>
                </c:manualLayout>
              </c:layout>
              <c:tx>
                <c:rich>
                  <a:bodyPr/>
                  <a:lstStyle/>
                  <a:p>
                    <a:fld id="{BCCA8603-1AC8-4293-98FD-EE2AD4F6E54F}" type="VALUE">
                      <a:rPr lang="ru-RU"/>
                      <a:pPr/>
                      <a:t>[ЗНАЧЕНИЕ]</a:t>
                    </a:fld>
                    <a:r>
                      <a:rPr lang="ru-RU"/>
                      <a:t> чел</a:t>
                    </a:r>
                    <a:r>
                      <a:rPr lang="ru-RU" baseline="0"/>
                      <a:t>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986-4989-90FE-5FEFCA57304D}"/>
                </c:ext>
              </c:extLst>
            </c:dLbl>
            <c:dLbl>
              <c:idx val="1"/>
              <c:tx>
                <c:rich>
                  <a:bodyPr/>
                  <a:lstStyle/>
                  <a:p>
                    <a:fld id="{781336D4-3D3C-4E0F-9D18-08822F3C6D9D}" type="VALUE">
                      <a:rPr lang="ru-RU"/>
                      <a:pPr/>
                      <a:t>[ЗНАЧЕНИЕ]</a:t>
                    </a:fld>
                    <a:r>
                      <a:rPr lang="ru-RU" baseline="0"/>
                      <a:t> чел. (70%).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986-4989-90FE-5FEFCA5730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60-74</c:v>
                </c:pt>
                <c:pt idx="1">
                  <c:v>75-90</c:v>
                </c:pt>
              </c:strCache>
            </c:strRef>
          </c:cat>
          <c:val>
            <c:numRef>
              <c:f>Лист1!$B$2:$B$3</c:f>
              <c:numCache>
                <c:formatCode>General</c:formatCode>
                <c:ptCount val="2"/>
                <c:pt idx="0">
                  <c:v>3</c:v>
                </c:pt>
                <c:pt idx="1">
                  <c:v>7</c:v>
                </c:pt>
              </c:numCache>
            </c:numRef>
          </c:val>
          <c:extLst>
            <c:ext xmlns:c16="http://schemas.microsoft.com/office/drawing/2014/chart" uri="{C3380CC4-5D6E-409C-BE32-E72D297353CC}">
              <c16:uniqueId val="{00000002-7986-4989-90FE-5FEFCA57304D}"/>
            </c:ext>
          </c:extLst>
        </c:ser>
        <c:dLbls>
          <c:dLblPos val="outEnd"/>
          <c:showLegendKey val="0"/>
          <c:showVal val="1"/>
          <c:showCatName val="0"/>
          <c:showSerName val="0"/>
          <c:showPercent val="0"/>
          <c:showBubbleSize val="0"/>
        </c:dLbls>
        <c:gapWidth val="182"/>
        <c:axId val="2089472704"/>
        <c:axId val="2089473120"/>
      </c:barChart>
      <c:catAx>
        <c:axId val="208947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3120"/>
        <c:crosses val="autoZero"/>
        <c:auto val="1"/>
        <c:lblAlgn val="ctr"/>
        <c:lblOffset val="100"/>
        <c:noMultiLvlLbl val="0"/>
      </c:catAx>
      <c:valAx>
        <c:axId val="208947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947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11.xml><?xml version="1.0" encoding="utf-8"?>
<cs:colorStyle xmlns:cs="http://schemas.microsoft.com/office/drawing/2012/chartStyle" xmlns:a="http://schemas.openxmlformats.org/drawingml/2006/main" meth="withinLinear" id="16">
  <a:schemeClr val="accent3"/>
</cs:colorStyle>
</file>

<file path=word/charts/colors12.xml><?xml version="1.0" encoding="utf-8"?>
<cs:colorStyle xmlns:cs="http://schemas.microsoft.com/office/drawing/2012/chartStyle" xmlns:a="http://schemas.openxmlformats.org/drawingml/2006/main" meth="withinLinear" id="16">
  <a:schemeClr val="accent3"/>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14.xml><?xml version="1.0" encoding="utf-8"?>
<cs:colorStyle xmlns:cs="http://schemas.microsoft.com/office/drawing/2012/chartStyle" xmlns:a="http://schemas.openxmlformats.org/drawingml/2006/main" meth="withinLinear" id="16">
  <a:schemeClr val="accent3"/>
</cs:colorStyle>
</file>

<file path=word/charts/colors15.xml><?xml version="1.0" encoding="utf-8"?>
<cs:colorStyle xmlns:cs="http://schemas.microsoft.com/office/drawing/2012/chartStyle" xmlns:a="http://schemas.openxmlformats.org/drawingml/2006/main" meth="withinLinear" id="16">
  <a:schemeClr val="accent3"/>
</cs:colorStyle>
</file>

<file path=word/charts/colors16.xml><?xml version="1.0" encoding="utf-8"?>
<cs:colorStyle xmlns:cs="http://schemas.microsoft.com/office/drawing/2012/chartStyle" xmlns:a="http://schemas.openxmlformats.org/drawingml/2006/main" meth="withinLinear" id="16">
  <a:schemeClr val="accent3"/>
</cs:colorStyle>
</file>

<file path=word/charts/colors17.xml><?xml version="1.0" encoding="utf-8"?>
<cs:colorStyle xmlns:cs="http://schemas.microsoft.com/office/drawing/2012/chartStyle" xmlns:a="http://schemas.openxmlformats.org/drawingml/2006/main" meth="withinLinear" id="16">
  <a:schemeClr val="accent3"/>
</cs:colorStyle>
</file>

<file path=word/charts/colors18.xml><?xml version="1.0" encoding="utf-8"?>
<cs:colorStyle xmlns:cs="http://schemas.microsoft.com/office/drawing/2012/chartStyle" xmlns:a="http://schemas.openxmlformats.org/drawingml/2006/main" meth="withinLinear" id="16">
  <a:schemeClr val="accent3"/>
</cs:colorStyle>
</file>

<file path=word/charts/colors19.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72CB-AE94-4DA9-B71C-063F99DD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81</Pages>
  <Words>18389</Words>
  <Characters>104822</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Имя Фамилия</cp:lastModifiedBy>
  <cp:revision>15</cp:revision>
  <dcterms:created xsi:type="dcterms:W3CDTF">2023-04-26T17:42:00Z</dcterms:created>
  <dcterms:modified xsi:type="dcterms:W3CDTF">2024-01-31T00:41:00Z</dcterms:modified>
</cp:coreProperties>
</file>